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57B54" w14:textId="77777777" w:rsidR="00F817D2" w:rsidRPr="00F65E9D" w:rsidRDefault="00F817D2" w:rsidP="00F817D2">
      <w:pPr>
        <w:pStyle w:val="Titre1"/>
        <w:spacing w:before="0"/>
        <w:ind w:right="-112"/>
        <w:rPr>
          <w:rFonts w:ascii="Arial" w:hAnsi="Arial"/>
          <w:color w:val="FF0000"/>
          <w:sz w:val="20"/>
          <w:szCs w:val="20"/>
        </w:rPr>
      </w:pPr>
    </w:p>
    <w:p w14:paraId="5AC41880" w14:textId="6A7C36AB" w:rsidR="00B735B8" w:rsidRPr="0009663C" w:rsidRDefault="00B735B8" w:rsidP="00B735B8">
      <w:pPr>
        <w:spacing w:after="120"/>
        <w:rPr>
          <w:rFonts w:ascii="Arial" w:hAnsi="Arial" w:cs="Arial"/>
          <w:b/>
          <w:sz w:val="28"/>
          <w:szCs w:val="28"/>
        </w:rPr>
      </w:pPr>
      <w:r w:rsidRPr="0009663C">
        <w:rPr>
          <w:rFonts w:ascii="Arial" w:hAnsi="Arial" w:cs="Arial"/>
          <w:b/>
          <w:sz w:val="28"/>
          <w:szCs w:val="28"/>
        </w:rPr>
        <w:t>Déclaration de candidature « Appel à projet interne AHFLO’ 202</w:t>
      </w:r>
      <w:r w:rsidR="0091366C">
        <w:rPr>
          <w:rFonts w:ascii="Arial" w:hAnsi="Arial" w:cs="Arial"/>
          <w:b/>
          <w:sz w:val="28"/>
          <w:szCs w:val="28"/>
        </w:rPr>
        <w:t>4</w:t>
      </w:r>
      <w:r w:rsidR="003A77DB">
        <w:rPr>
          <w:rFonts w:ascii="Arial" w:hAnsi="Arial" w:cs="Arial"/>
          <w:b/>
          <w:sz w:val="28"/>
          <w:szCs w:val="28"/>
        </w:rPr>
        <w:t>-202</w:t>
      </w:r>
      <w:r w:rsidR="0091366C">
        <w:rPr>
          <w:rFonts w:ascii="Arial" w:hAnsi="Arial" w:cs="Arial"/>
          <w:b/>
          <w:sz w:val="28"/>
          <w:szCs w:val="28"/>
        </w:rPr>
        <w:t>5</w:t>
      </w:r>
      <w:r w:rsidRPr="0009663C">
        <w:rPr>
          <w:rFonts w:ascii="Arial" w:hAnsi="Arial" w:cs="Arial"/>
          <w:b/>
          <w:sz w:val="28"/>
          <w:szCs w:val="28"/>
        </w:rPr>
        <w:t> »</w:t>
      </w:r>
    </w:p>
    <w:p w14:paraId="4AE55393" w14:textId="77777777" w:rsidR="00B735B8" w:rsidRDefault="00B735B8" w:rsidP="00F817D2">
      <w:pPr>
        <w:pStyle w:val="Titre1"/>
        <w:spacing w:before="0"/>
        <w:ind w:right="-112"/>
        <w:rPr>
          <w:rFonts w:ascii="Arial" w:hAnsi="Arial"/>
          <w:color w:val="FF0000"/>
          <w:sz w:val="20"/>
          <w:szCs w:val="20"/>
        </w:rPr>
      </w:pPr>
    </w:p>
    <w:p w14:paraId="739F441F" w14:textId="77777777" w:rsidR="005D47EB" w:rsidRPr="00D46DC0" w:rsidRDefault="005D47EB" w:rsidP="005D47EB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46DC0">
        <w:rPr>
          <w:rFonts w:ascii="Arial" w:hAnsi="Arial" w:cs="Arial"/>
          <w:color w:val="000000" w:themeColor="text1"/>
          <w:sz w:val="20"/>
          <w:szCs w:val="20"/>
        </w:rPr>
        <w:t>Direction de la Recherche, de la Valorisation et des Études doctorales (DIRVED)</w:t>
      </w:r>
      <w:r w:rsidRPr="00D46DC0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</w:p>
    <w:p w14:paraId="400561DB" w14:textId="77777777" w:rsidR="005D47EB" w:rsidRPr="00D46DC0" w:rsidRDefault="005D47EB" w:rsidP="005D47EB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46DC0">
        <w:rPr>
          <w:rFonts w:ascii="Arial" w:hAnsi="Arial" w:cs="Arial"/>
          <w:color w:val="000000" w:themeColor="text1"/>
          <w:sz w:val="20"/>
          <w:szCs w:val="20"/>
        </w:rPr>
        <w:t>2 rue de Lille – 75007, Paris</w:t>
      </w:r>
    </w:p>
    <w:p w14:paraId="2987ED7F" w14:textId="656844ED" w:rsidR="005D47EB" w:rsidRPr="00E86459" w:rsidRDefault="005D47EB" w:rsidP="005D47EB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86459">
        <w:rPr>
          <w:rFonts w:ascii="Arial" w:hAnsi="Arial" w:cs="Arial"/>
          <w:color w:val="000000" w:themeColor="text1"/>
          <w:sz w:val="20"/>
          <w:szCs w:val="20"/>
        </w:rPr>
        <w:t>Affaire suivie par Marine Roy</w:t>
      </w:r>
    </w:p>
    <w:p w14:paraId="5EAED9EE" w14:textId="77777777" w:rsidR="005D47EB" w:rsidRPr="00D46DC0" w:rsidRDefault="005D47EB" w:rsidP="005D47EB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46DC0">
        <w:rPr>
          <w:rFonts w:ascii="Arial" w:hAnsi="Arial" w:cs="Arial"/>
          <w:color w:val="000000" w:themeColor="text1"/>
          <w:sz w:val="20"/>
          <w:szCs w:val="20"/>
        </w:rPr>
        <w:sym w:font="Wingdings" w:char="F028"/>
      </w:r>
      <w:r w:rsidRPr="00D46DC0">
        <w:rPr>
          <w:rFonts w:ascii="Arial" w:hAnsi="Arial" w:cs="Arial"/>
          <w:color w:val="000000" w:themeColor="text1"/>
          <w:sz w:val="20"/>
          <w:szCs w:val="20"/>
        </w:rPr>
        <w:t>  : 01 81 70 12 19</w:t>
      </w:r>
    </w:p>
    <w:p w14:paraId="74EB7386" w14:textId="77777777" w:rsidR="005D47EB" w:rsidRPr="00D46DC0" w:rsidRDefault="005D47EB" w:rsidP="005D47EB">
      <w:pPr>
        <w:pStyle w:val="Titre"/>
        <w:spacing w:line="276" w:lineRule="auto"/>
        <w:rPr>
          <w:rStyle w:val="object"/>
          <w:rFonts w:ascii="Arial" w:hAnsi="Arial" w:cs="Arial"/>
          <w:color w:val="000000" w:themeColor="text1"/>
          <w:sz w:val="20"/>
          <w:szCs w:val="20"/>
        </w:rPr>
      </w:pPr>
      <w:r w:rsidRPr="00D46DC0"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w:drawing>
          <wp:anchor distT="0" distB="0" distL="114300" distR="114300" simplePos="0" relativeHeight="251659264" behindDoc="1" locked="0" layoutInCell="1" allowOverlap="1" wp14:anchorId="07BBC362" wp14:editId="49434910">
            <wp:simplePos x="0" y="0"/>
            <wp:positionH relativeFrom="margin">
              <wp:posOffset>3175</wp:posOffset>
            </wp:positionH>
            <wp:positionV relativeFrom="paragraph">
              <wp:posOffset>20434</wp:posOffset>
            </wp:positionV>
            <wp:extent cx="171450" cy="15376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71450" cy="15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6DC0">
        <w:rPr>
          <w:rFonts w:ascii="Arial" w:hAnsi="Arial" w:cs="Arial"/>
          <w:color w:val="000000" w:themeColor="text1"/>
          <w:sz w:val="16"/>
          <w:szCs w:val="16"/>
        </w:rPr>
        <w:t xml:space="preserve">       </w:t>
      </w:r>
      <w:r w:rsidRPr="00D46DC0">
        <w:rPr>
          <w:rFonts w:ascii="Arial" w:hAnsi="Arial" w:cs="Arial"/>
          <w:color w:val="000000" w:themeColor="text1"/>
          <w:sz w:val="20"/>
          <w:szCs w:val="20"/>
        </w:rPr>
        <w:t xml:space="preserve"> :</w:t>
      </w:r>
      <w:r w:rsidRPr="00D46DC0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9" w:tgtFrame="_blank" w:history="1">
        <w:r w:rsidRPr="00D46DC0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projets-dirved@inalco.fr</w:t>
        </w:r>
      </w:hyperlink>
    </w:p>
    <w:p w14:paraId="4CFD9C0A" w14:textId="74C0E240" w:rsidR="008D257C" w:rsidRDefault="008D257C" w:rsidP="005B47A2">
      <w:pPr>
        <w:rPr>
          <w:rFonts w:ascii="Arial" w:hAnsi="Arial" w:cs="Arial"/>
          <w:b/>
          <w:sz w:val="20"/>
          <w:szCs w:val="20"/>
        </w:rPr>
      </w:pPr>
    </w:p>
    <w:p w14:paraId="6D7AE664" w14:textId="029B8388" w:rsidR="00881EF0" w:rsidRPr="00094B6E" w:rsidRDefault="00094B6E" w:rsidP="00DA5182">
      <w:pPr>
        <w:spacing w:before="240" w:line="360" w:lineRule="auto"/>
        <w:ind w:right="520"/>
        <w:rPr>
          <w:rFonts w:ascii="Arial" w:hAnsi="Arial" w:cs="Arial"/>
          <w:bCs/>
          <w:i/>
          <w:spacing w:val="20"/>
          <w:sz w:val="20"/>
          <w:szCs w:val="20"/>
        </w:rPr>
      </w:pPr>
      <w:r w:rsidRPr="00094B6E">
        <w:rPr>
          <w:rFonts w:ascii="Arial" w:hAnsi="Arial" w:cs="Arial"/>
          <w:bCs/>
          <w:sz w:val="20"/>
          <w:szCs w:val="20"/>
        </w:rPr>
        <w:t xml:space="preserve">Envoyer à </w:t>
      </w:r>
      <w:hyperlink r:id="rId10" w:tgtFrame="_blank" w:history="1">
        <w:r w:rsidR="005D47EB" w:rsidRPr="005D47EB">
          <w:rPr>
            <w:rStyle w:val="Lienhypertexte"/>
            <w:rFonts w:ascii="Arial" w:hAnsi="Arial" w:cs="Arial"/>
            <w:b/>
            <w:bCs/>
            <w:color w:val="000000" w:themeColor="text1"/>
            <w:sz w:val="20"/>
            <w:szCs w:val="20"/>
          </w:rPr>
          <w:t>projets-dirved@inalco.fr</w:t>
        </w:r>
      </w:hyperlink>
      <w:r w:rsidR="008506E4" w:rsidRPr="00094B6E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8506E4" w:rsidRPr="00094B6E">
        <w:rPr>
          <w:rFonts w:ascii="Arial" w:hAnsi="Arial" w:cs="Arial"/>
          <w:bCs/>
          <w:sz w:val="20"/>
          <w:szCs w:val="20"/>
        </w:rPr>
        <w:t xml:space="preserve">au plus tard </w:t>
      </w:r>
      <w:r w:rsidR="008506E4" w:rsidRPr="001C351B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le </w:t>
      </w:r>
      <w:r w:rsidR="0091366C">
        <w:rPr>
          <w:rFonts w:ascii="Arial" w:hAnsi="Arial" w:cs="Arial"/>
          <w:b/>
          <w:color w:val="FF0000"/>
          <w:sz w:val="20"/>
          <w:szCs w:val="20"/>
          <w:u w:val="single"/>
        </w:rPr>
        <w:t>jeudi</w:t>
      </w:r>
      <w:r w:rsidR="009007D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91366C">
        <w:rPr>
          <w:rFonts w:ascii="Arial" w:hAnsi="Arial" w:cs="Arial"/>
          <w:b/>
          <w:color w:val="FF0000"/>
          <w:sz w:val="20"/>
          <w:szCs w:val="20"/>
          <w:u w:val="single"/>
        </w:rPr>
        <w:t>7</w:t>
      </w:r>
      <w:r w:rsidR="00F36E7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91366C">
        <w:rPr>
          <w:rFonts w:ascii="Arial" w:hAnsi="Arial" w:cs="Arial"/>
          <w:b/>
          <w:color w:val="FF0000"/>
          <w:sz w:val="20"/>
          <w:szCs w:val="20"/>
          <w:u w:val="single"/>
        </w:rPr>
        <w:t>novembre</w:t>
      </w:r>
      <w:r w:rsidR="00F36E7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202</w:t>
      </w:r>
      <w:r w:rsidR="00AF6FCB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</w:p>
    <w:p w14:paraId="7017E10C" w14:textId="77777777" w:rsidR="003376B7" w:rsidRDefault="003376B7" w:rsidP="008506E4">
      <w:pPr>
        <w:tabs>
          <w:tab w:val="right" w:pos="8763"/>
        </w:tabs>
        <w:spacing w:before="120" w:after="120"/>
        <w:ind w:right="-55"/>
        <w:rPr>
          <w:rFonts w:ascii="Arial" w:hAnsi="Arial" w:cs="Arial"/>
          <w:b/>
        </w:rPr>
      </w:pPr>
    </w:p>
    <w:p w14:paraId="0ADDE626" w14:textId="1CE74A3E" w:rsidR="004578AD" w:rsidRDefault="008506E4" w:rsidP="008506E4">
      <w:pPr>
        <w:tabs>
          <w:tab w:val="right" w:pos="8763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4578AD">
        <w:rPr>
          <w:rFonts w:ascii="Arial" w:hAnsi="Arial" w:cs="Arial"/>
          <w:b/>
        </w:rPr>
        <w:t xml:space="preserve">Titre du </w:t>
      </w:r>
      <w:r w:rsidRPr="001246FD">
        <w:rPr>
          <w:rFonts w:ascii="Arial" w:hAnsi="Arial" w:cs="Arial"/>
          <w:b/>
        </w:rPr>
        <w:t>projet</w:t>
      </w:r>
      <w:r w:rsidR="001246FD" w:rsidRPr="001246FD">
        <w:rPr>
          <w:rFonts w:ascii="Arial" w:hAnsi="Arial" w:cs="Arial"/>
          <w:b/>
        </w:rPr>
        <w:t> </w:t>
      </w:r>
      <w:r w:rsidR="001246FD" w:rsidRPr="001246FD">
        <w:rPr>
          <w:rFonts w:ascii="Arial" w:hAnsi="Arial" w:cs="Arial"/>
          <w:b/>
          <w:sz w:val="20"/>
          <w:szCs w:val="20"/>
        </w:rPr>
        <w:t>:</w:t>
      </w:r>
    </w:p>
    <w:p w14:paraId="3EFF1C31" w14:textId="38C1C306" w:rsidR="004578AD" w:rsidRDefault="004578AD" w:rsidP="00FE62CE">
      <w:pPr>
        <w:tabs>
          <w:tab w:val="right" w:pos="8763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</w:p>
    <w:p w14:paraId="7C638662" w14:textId="11274934" w:rsidR="00D7453B" w:rsidRDefault="00D7453B" w:rsidP="00FE62CE">
      <w:pPr>
        <w:tabs>
          <w:tab w:val="right" w:pos="8763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</w:p>
    <w:p w14:paraId="2B2FFD13" w14:textId="77777777" w:rsidR="00D7453B" w:rsidRPr="00FE62CE" w:rsidRDefault="00D7453B" w:rsidP="00FE62CE">
      <w:pPr>
        <w:tabs>
          <w:tab w:val="right" w:pos="8763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</w:p>
    <w:p w14:paraId="1DC85D34" w14:textId="25B2E214" w:rsidR="008506E4" w:rsidRPr="00DA5182" w:rsidRDefault="008506E4" w:rsidP="008506E4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 w:rsidRPr="00DA5182">
        <w:rPr>
          <w:rFonts w:ascii="Arial" w:hAnsi="Arial" w:cs="Arial"/>
          <w:b/>
        </w:rPr>
        <w:t>Porteur du projet</w:t>
      </w:r>
      <w:r w:rsidR="001246FD">
        <w:rPr>
          <w:rFonts w:ascii="Arial" w:hAnsi="Arial" w:cs="Arial"/>
          <w:b/>
        </w:rPr>
        <w:t> :</w:t>
      </w:r>
      <w:r w:rsidRPr="00DA5182">
        <w:rPr>
          <w:rFonts w:ascii="Arial" w:hAnsi="Arial" w:cs="Arial"/>
        </w:rPr>
        <w:t xml:space="preserve">  </w:t>
      </w:r>
    </w:p>
    <w:p w14:paraId="255E1829" w14:textId="77777777" w:rsidR="002971F7" w:rsidRDefault="008506E4" w:rsidP="008D0CFA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Pr="007E42F8">
        <w:rPr>
          <w:rFonts w:ascii="Arial" w:hAnsi="Arial" w:cs="Arial"/>
          <w:sz w:val="20"/>
          <w:szCs w:val="20"/>
        </w:rPr>
      </w:r>
      <w:r w:rsidRPr="007E42F8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M.   </w:t>
      </w:r>
      <w:r w:rsidRPr="007E42F8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Pr="007E42F8">
        <w:rPr>
          <w:rFonts w:ascii="Arial" w:hAnsi="Arial" w:cs="Arial"/>
          <w:sz w:val="20"/>
          <w:szCs w:val="20"/>
        </w:rPr>
      </w:r>
      <w:r w:rsidRPr="007E42F8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Mme        </w:t>
      </w:r>
    </w:p>
    <w:p w14:paraId="110ECDDC" w14:textId="77777777" w:rsidR="002971F7" w:rsidRDefault="008506E4" w:rsidP="008D0CFA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2DCAC632" w14:textId="77777777" w:rsidR="002971F7" w:rsidRDefault="006C12A8" w:rsidP="008D0CFA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Prénom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33AEFB64" w14:textId="43A34577" w:rsidR="008D0CFA" w:rsidRPr="008D0CFA" w:rsidRDefault="004578AD" w:rsidP="008D0CFA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</w:t>
      </w:r>
      <w:r w:rsidRPr="007E42F8">
        <w:rPr>
          <w:rFonts w:ascii="Arial" w:hAnsi="Arial" w:cs="Arial"/>
          <w:sz w:val="20"/>
          <w:szCs w:val="20"/>
        </w:rPr>
        <w:t xml:space="preserve">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 </w:t>
      </w:r>
    </w:p>
    <w:p w14:paraId="120DF53F" w14:textId="77777777" w:rsidR="002971F7" w:rsidRDefault="008D0CFA" w:rsidP="00DA5182">
      <w:pPr>
        <w:tabs>
          <w:tab w:val="right" w:pos="8763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8D0CFA">
        <w:rPr>
          <w:rFonts w:ascii="Arial" w:hAnsi="Arial" w:cs="Arial"/>
          <w:sz w:val="20"/>
          <w:szCs w:val="20"/>
        </w:rPr>
        <w:t xml:space="preserve">Courriel du porteur du projet </w:t>
      </w:r>
      <w:r w:rsidRPr="008D0CFA">
        <w:rPr>
          <w:rFonts w:ascii="Arial" w:hAnsi="Arial" w:cs="Arial"/>
          <w:sz w:val="20"/>
          <w:szCs w:val="20"/>
        </w:rPr>
        <w:sym w:font="Wingdings 3" w:char="F07D"/>
      </w:r>
      <w:r>
        <w:rPr>
          <w:rFonts w:ascii="Arial" w:hAnsi="Arial" w:cs="Arial"/>
          <w:sz w:val="20"/>
          <w:szCs w:val="20"/>
        </w:rPr>
        <w:t xml:space="preserve"> </w:t>
      </w:r>
    </w:p>
    <w:p w14:paraId="2F191EC9" w14:textId="71BEDAE2" w:rsidR="002971F7" w:rsidRPr="007E42F8" w:rsidRDefault="008D0CFA" w:rsidP="00DA5182">
      <w:pPr>
        <w:tabs>
          <w:tab w:val="right" w:pos="8763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8D0CFA">
        <w:rPr>
          <w:rFonts w:ascii="Arial" w:hAnsi="Arial" w:cs="Arial"/>
          <w:sz w:val="20"/>
          <w:szCs w:val="20"/>
        </w:rPr>
        <w:t>Tél</w:t>
      </w:r>
      <w:r w:rsidR="002971F7">
        <w:rPr>
          <w:rFonts w:ascii="Arial" w:hAnsi="Arial" w:cs="Arial"/>
          <w:sz w:val="20"/>
          <w:szCs w:val="20"/>
        </w:rPr>
        <w:t>éphone</w:t>
      </w:r>
      <w:r w:rsidRPr="008D0CFA">
        <w:rPr>
          <w:rFonts w:ascii="Arial" w:hAnsi="Arial" w:cs="Arial"/>
          <w:sz w:val="20"/>
          <w:szCs w:val="20"/>
        </w:rPr>
        <w:t xml:space="preserve"> </w:t>
      </w:r>
      <w:r w:rsidRPr="008D0CFA">
        <w:rPr>
          <w:rFonts w:ascii="Arial" w:hAnsi="Arial" w:cs="Arial"/>
          <w:sz w:val="20"/>
          <w:szCs w:val="20"/>
        </w:rPr>
        <w:sym w:font="Wingdings 3" w:char="F07D"/>
      </w:r>
    </w:p>
    <w:p w14:paraId="582F39D4" w14:textId="77777777" w:rsidR="004578AD" w:rsidRDefault="004578AD" w:rsidP="00EC100C">
      <w:pPr>
        <w:tabs>
          <w:tab w:val="right" w:pos="8763"/>
        </w:tabs>
        <w:spacing w:before="120"/>
        <w:ind w:right="-57"/>
        <w:rPr>
          <w:rFonts w:ascii="Arial" w:hAnsi="Arial" w:cs="Arial"/>
          <w:b/>
        </w:rPr>
      </w:pPr>
    </w:p>
    <w:p w14:paraId="557D54BC" w14:textId="0DE3D7B2" w:rsidR="00EC100C" w:rsidRPr="007C6EB9" w:rsidRDefault="008D0CFA" w:rsidP="00EC100C">
      <w:pPr>
        <w:tabs>
          <w:tab w:val="right" w:pos="8763"/>
        </w:tabs>
        <w:spacing w:before="120"/>
        <w:ind w:right="-57"/>
        <w:rPr>
          <w:rFonts w:ascii="Arial" w:hAnsi="Arial" w:cs="Arial"/>
          <w:color w:val="000000" w:themeColor="text1"/>
        </w:rPr>
      </w:pPr>
      <w:r w:rsidRPr="007C6EB9">
        <w:rPr>
          <w:rFonts w:ascii="Arial" w:hAnsi="Arial" w:cs="Arial"/>
          <w:b/>
          <w:color w:val="000000" w:themeColor="text1"/>
        </w:rPr>
        <w:t>M</w:t>
      </w:r>
      <w:r w:rsidR="00435585" w:rsidRPr="007C6EB9">
        <w:rPr>
          <w:rFonts w:ascii="Arial" w:hAnsi="Arial" w:cs="Arial"/>
          <w:b/>
          <w:color w:val="000000" w:themeColor="text1"/>
        </w:rPr>
        <w:t>embres de l’équipe pédagogique</w:t>
      </w:r>
      <w:r w:rsidR="001246FD" w:rsidRPr="007C6EB9">
        <w:rPr>
          <w:rFonts w:ascii="Arial" w:hAnsi="Arial" w:cs="Arial"/>
          <w:b/>
          <w:color w:val="000000" w:themeColor="text1"/>
        </w:rPr>
        <w:t> :</w:t>
      </w:r>
    </w:p>
    <w:p w14:paraId="5CE3F810" w14:textId="77777777" w:rsidR="00A94CB3" w:rsidRDefault="00A94CB3" w:rsidP="00A94CB3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</w:p>
    <w:p w14:paraId="0F2967D9" w14:textId="64B05CC6" w:rsidR="00A94CB3" w:rsidRDefault="00A94CB3" w:rsidP="00A94CB3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Pr="007E42F8">
        <w:rPr>
          <w:rFonts w:ascii="Arial" w:hAnsi="Arial" w:cs="Arial"/>
          <w:sz w:val="20"/>
          <w:szCs w:val="20"/>
        </w:rPr>
      </w:r>
      <w:r w:rsidRPr="007E42F8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M.   </w:t>
      </w:r>
      <w:r w:rsidRPr="007E42F8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Pr="007E42F8">
        <w:rPr>
          <w:rFonts w:ascii="Arial" w:hAnsi="Arial" w:cs="Arial"/>
          <w:sz w:val="20"/>
          <w:szCs w:val="20"/>
        </w:rPr>
      </w:r>
      <w:r w:rsidRPr="007E42F8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Mme        </w:t>
      </w:r>
    </w:p>
    <w:p w14:paraId="4281B451" w14:textId="77777777" w:rsidR="00A94CB3" w:rsidRDefault="00A94CB3" w:rsidP="00A94CB3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04EF6205" w14:textId="77777777" w:rsidR="00A94CB3" w:rsidRDefault="00A94CB3" w:rsidP="00A94CB3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Prénom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6E8FFE14" w14:textId="77777777" w:rsidR="00A94CB3" w:rsidRPr="008D0CFA" w:rsidRDefault="00A94CB3" w:rsidP="00A94CB3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</w:t>
      </w:r>
      <w:r w:rsidRPr="007E42F8">
        <w:rPr>
          <w:rFonts w:ascii="Arial" w:hAnsi="Arial" w:cs="Arial"/>
          <w:sz w:val="20"/>
          <w:szCs w:val="20"/>
        </w:rPr>
        <w:t xml:space="preserve">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 </w:t>
      </w:r>
    </w:p>
    <w:p w14:paraId="6EDE6407" w14:textId="6C999E86" w:rsidR="00A94CB3" w:rsidRPr="00A94CB3" w:rsidRDefault="00A94CB3" w:rsidP="00A94CB3">
      <w:pPr>
        <w:tabs>
          <w:tab w:val="right" w:pos="8763"/>
        </w:tabs>
        <w:spacing w:before="120" w:after="120"/>
        <w:ind w:right="-55"/>
      </w:pPr>
      <w:r w:rsidRPr="008D0CFA">
        <w:rPr>
          <w:rFonts w:ascii="Arial" w:hAnsi="Arial" w:cs="Arial"/>
          <w:sz w:val="20"/>
          <w:szCs w:val="20"/>
        </w:rPr>
        <w:t xml:space="preserve">Courriel </w:t>
      </w:r>
      <w:r w:rsidRPr="008D0CFA">
        <w:rPr>
          <w:rFonts w:ascii="Arial" w:hAnsi="Arial" w:cs="Arial"/>
          <w:sz w:val="20"/>
          <w:szCs w:val="20"/>
        </w:rPr>
        <w:sym w:font="Wingdings 3" w:char="F07D"/>
      </w:r>
    </w:p>
    <w:p w14:paraId="4CCA077A" w14:textId="32624CEA" w:rsidR="002971F7" w:rsidRDefault="002971F7" w:rsidP="008506E4">
      <w:pPr>
        <w:tabs>
          <w:tab w:val="right" w:pos="8763"/>
        </w:tabs>
        <w:spacing w:before="120"/>
        <w:ind w:right="-57"/>
        <w:rPr>
          <w:rFonts w:ascii="Arial" w:hAnsi="Arial" w:cs="Arial"/>
          <w:sz w:val="20"/>
          <w:szCs w:val="20"/>
        </w:rPr>
      </w:pPr>
    </w:p>
    <w:p w14:paraId="1B821F20" w14:textId="77777777" w:rsidR="00A15A8D" w:rsidRDefault="00A15A8D" w:rsidP="00A15A8D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Pr="007E42F8">
        <w:rPr>
          <w:rFonts w:ascii="Arial" w:hAnsi="Arial" w:cs="Arial"/>
          <w:sz w:val="20"/>
          <w:szCs w:val="20"/>
        </w:rPr>
      </w:r>
      <w:r w:rsidRPr="007E42F8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M.   </w:t>
      </w:r>
      <w:r w:rsidRPr="007E42F8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Pr="007E42F8">
        <w:rPr>
          <w:rFonts w:ascii="Arial" w:hAnsi="Arial" w:cs="Arial"/>
          <w:sz w:val="20"/>
          <w:szCs w:val="20"/>
        </w:rPr>
      </w:r>
      <w:r w:rsidRPr="007E42F8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Mme        </w:t>
      </w:r>
    </w:p>
    <w:p w14:paraId="69F0BCDB" w14:textId="77777777" w:rsidR="00A15A8D" w:rsidRDefault="00A15A8D" w:rsidP="00A15A8D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5389FA2B" w14:textId="77777777" w:rsidR="00A15A8D" w:rsidRDefault="00A15A8D" w:rsidP="00A15A8D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Prénom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6F4F30F0" w14:textId="77777777" w:rsidR="00A15A8D" w:rsidRPr="008D0CFA" w:rsidRDefault="00A15A8D" w:rsidP="00A15A8D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</w:t>
      </w:r>
      <w:r w:rsidRPr="007E42F8">
        <w:rPr>
          <w:rFonts w:ascii="Arial" w:hAnsi="Arial" w:cs="Arial"/>
          <w:sz w:val="20"/>
          <w:szCs w:val="20"/>
        </w:rPr>
        <w:t xml:space="preserve">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 </w:t>
      </w:r>
    </w:p>
    <w:p w14:paraId="4C1567EA" w14:textId="77777777" w:rsidR="00A15A8D" w:rsidRPr="00A94CB3" w:rsidRDefault="00A15A8D" w:rsidP="00A15A8D">
      <w:pPr>
        <w:tabs>
          <w:tab w:val="right" w:pos="8763"/>
        </w:tabs>
        <w:spacing w:before="120" w:after="120"/>
        <w:ind w:right="-55"/>
      </w:pPr>
      <w:r w:rsidRPr="008D0CFA">
        <w:rPr>
          <w:rFonts w:ascii="Arial" w:hAnsi="Arial" w:cs="Arial"/>
          <w:sz w:val="20"/>
          <w:szCs w:val="20"/>
        </w:rPr>
        <w:t xml:space="preserve">Courriel </w:t>
      </w:r>
      <w:r w:rsidRPr="008D0CFA">
        <w:rPr>
          <w:rFonts w:ascii="Arial" w:hAnsi="Arial" w:cs="Arial"/>
          <w:sz w:val="20"/>
          <w:szCs w:val="20"/>
        </w:rPr>
        <w:sym w:font="Wingdings 3" w:char="F07D"/>
      </w:r>
    </w:p>
    <w:p w14:paraId="2CE8D938" w14:textId="7BD43CA7" w:rsidR="00840420" w:rsidRDefault="00840420" w:rsidP="00840420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Ajouter des membres</w:t>
      </w:r>
      <w:r w:rsidR="00437DA1">
        <w:rPr>
          <w:rFonts w:ascii="Arial" w:hAnsi="Arial" w:cs="Arial"/>
          <w:sz w:val="16"/>
          <w:szCs w:val="16"/>
        </w:rPr>
        <w:t xml:space="preserve"> de l’équipe</w:t>
      </w:r>
      <w:r>
        <w:rPr>
          <w:rFonts w:ascii="Arial" w:hAnsi="Arial" w:cs="Arial"/>
          <w:sz w:val="16"/>
          <w:szCs w:val="16"/>
        </w:rPr>
        <w:t xml:space="preserve"> si nécessaire.</w:t>
      </w:r>
    </w:p>
    <w:p w14:paraId="41E06560" w14:textId="77777777" w:rsidR="008D257C" w:rsidRPr="008D257C" w:rsidRDefault="008D257C" w:rsidP="008506E4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374E9A6C" w14:textId="5A4702D5" w:rsidR="00657F36" w:rsidRPr="00393767" w:rsidRDefault="001C7DBC" w:rsidP="008506E4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 w:rsidRPr="00393767">
        <w:rPr>
          <w:rFonts w:ascii="Arial" w:hAnsi="Arial" w:cs="Arial"/>
          <w:b/>
          <w:bCs/>
        </w:rPr>
        <w:lastRenderedPageBreak/>
        <w:t>Département ou filière</w:t>
      </w:r>
      <w:r w:rsidR="001246FD">
        <w:rPr>
          <w:rFonts w:ascii="Arial" w:hAnsi="Arial" w:cs="Arial"/>
          <w:b/>
          <w:bCs/>
        </w:rPr>
        <w:t> :</w:t>
      </w:r>
    </w:p>
    <w:p w14:paraId="75E713AF" w14:textId="6BCC3953" w:rsidR="0056515F" w:rsidRDefault="0056515F" w:rsidP="008506E4">
      <w:pPr>
        <w:rPr>
          <w:rFonts w:ascii="Arial" w:hAnsi="Arial" w:cs="Arial"/>
          <w:sz w:val="20"/>
          <w:szCs w:val="20"/>
        </w:rPr>
      </w:pPr>
    </w:p>
    <w:p w14:paraId="3FD8981E" w14:textId="77777777" w:rsidR="002971F7" w:rsidRPr="007E42F8" w:rsidRDefault="002971F7" w:rsidP="008506E4">
      <w:pPr>
        <w:rPr>
          <w:rFonts w:ascii="Arial" w:hAnsi="Arial" w:cs="Arial"/>
          <w:b/>
          <w:sz w:val="20"/>
          <w:szCs w:val="20"/>
        </w:rPr>
      </w:pPr>
    </w:p>
    <w:p w14:paraId="26BCB003" w14:textId="7C56A785" w:rsidR="00EB051E" w:rsidRPr="001405DA" w:rsidRDefault="00EB051E" w:rsidP="00EB051E">
      <w:pPr>
        <w:pStyle w:val="Paragraphedeliste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diplôme concerné par le projet</w:t>
      </w:r>
    </w:p>
    <w:p w14:paraId="2FB91A2A" w14:textId="77777777" w:rsidR="00EB051E" w:rsidRPr="007E42F8" w:rsidRDefault="00EB051E" w:rsidP="00EB051E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0EE2FC43" w14:textId="722CD297" w:rsidR="00EB051E" w:rsidRPr="00391A40" w:rsidRDefault="00EB051E" w:rsidP="00391A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Intitulé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="002971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1BA69E41" w14:textId="77777777" w:rsidR="00EB051E" w:rsidRDefault="00EB051E" w:rsidP="00CF6C5A">
      <w:pPr>
        <w:pStyle w:val="Paragraphedeliste"/>
        <w:ind w:left="0"/>
        <w:jc w:val="both"/>
        <w:rPr>
          <w:rFonts w:ascii="Arial" w:hAnsi="Arial" w:cs="Arial"/>
          <w:b/>
        </w:rPr>
      </w:pPr>
    </w:p>
    <w:p w14:paraId="60104280" w14:textId="77777777" w:rsidR="00840420" w:rsidRDefault="00840420" w:rsidP="00CF6C5A">
      <w:pPr>
        <w:pStyle w:val="Paragraphedeliste"/>
        <w:ind w:left="0"/>
        <w:jc w:val="both"/>
        <w:rPr>
          <w:rFonts w:ascii="Arial" w:hAnsi="Arial" w:cs="Arial"/>
          <w:b/>
        </w:rPr>
      </w:pPr>
    </w:p>
    <w:p w14:paraId="4722E6A9" w14:textId="7BED778C" w:rsidR="00CF6C5A" w:rsidRPr="001405DA" w:rsidRDefault="00D330DA" w:rsidP="00CF6C5A">
      <w:pPr>
        <w:pStyle w:val="Paragraphedeliste"/>
        <w:ind w:left="0"/>
        <w:jc w:val="both"/>
        <w:rPr>
          <w:rFonts w:ascii="Arial" w:hAnsi="Arial" w:cs="Arial"/>
          <w:b/>
        </w:rPr>
      </w:pPr>
      <w:r w:rsidRPr="001405DA">
        <w:rPr>
          <w:rFonts w:ascii="Arial" w:hAnsi="Arial" w:cs="Arial"/>
          <w:b/>
        </w:rPr>
        <w:t>Les</w:t>
      </w:r>
      <w:r w:rsidR="00CF6C5A" w:rsidRPr="001405DA">
        <w:rPr>
          <w:rFonts w:ascii="Arial" w:hAnsi="Arial" w:cs="Arial"/>
          <w:b/>
        </w:rPr>
        <w:t xml:space="preserve"> unités d’enseignement concerné</w:t>
      </w:r>
      <w:r w:rsidR="00B378DE">
        <w:rPr>
          <w:rFonts w:ascii="Arial" w:hAnsi="Arial" w:cs="Arial"/>
          <w:b/>
        </w:rPr>
        <w:t>e</w:t>
      </w:r>
      <w:r w:rsidR="00CF6C5A" w:rsidRPr="001405DA">
        <w:rPr>
          <w:rFonts w:ascii="Arial" w:hAnsi="Arial" w:cs="Arial"/>
          <w:b/>
        </w:rPr>
        <w:t>s</w:t>
      </w:r>
      <w:r w:rsidRPr="001405DA">
        <w:rPr>
          <w:rFonts w:ascii="Arial" w:hAnsi="Arial" w:cs="Arial"/>
          <w:b/>
        </w:rPr>
        <w:t xml:space="preserve"> par </w:t>
      </w:r>
      <w:r w:rsidR="008E2722" w:rsidRPr="001405DA">
        <w:rPr>
          <w:rFonts w:ascii="Arial" w:hAnsi="Arial" w:cs="Arial"/>
          <w:b/>
        </w:rPr>
        <w:t>le projet</w:t>
      </w:r>
    </w:p>
    <w:p w14:paraId="4BC28FA1" w14:textId="77777777" w:rsidR="00D330DA" w:rsidRPr="007E42F8" w:rsidRDefault="00D330DA" w:rsidP="00CF6C5A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3A032746" w14:textId="77777777" w:rsidR="002971F7" w:rsidRDefault="00967FFE" w:rsidP="008506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Intitulé </w:t>
      </w:r>
      <w:r w:rsidR="00CF6C5A" w:rsidRPr="007E42F8">
        <w:rPr>
          <w:rFonts w:ascii="Arial" w:hAnsi="Arial" w:cs="Arial"/>
          <w:sz w:val="20"/>
          <w:szCs w:val="20"/>
        </w:rPr>
        <w:sym w:font="Wingdings 3" w:char="F07D"/>
      </w:r>
      <w:r w:rsidR="00CF6C5A" w:rsidRPr="007E42F8">
        <w:rPr>
          <w:rFonts w:ascii="Arial" w:hAnsi="Arial" w:cs="Arial"/>
          <w:sz w:val="20"/>
          <w:szCs w:val="20"/>
        </w:rPr>
        <w:t xml:space="preserve"> </w:t>
      </w:r>
    </w:p>
    <w:p w14:paraId="327DFB5F" w14:textId="22B18470" w:rsidR="008F78BC" w:rsidRDefault="002971F7" w:rsidP="008506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Crédits ECTS 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43120739" w14:textId="77777777" w:rsidR="002971F7" w:rsidRDefault="005B47A2" w:rsidP="008506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</w:t>
      </w:r>
      <w:r w:rsidR="00967FFE">
        <w:rPr>
          <w:rFonts w:ascii="Arial" w:hAnsi="Arial" w:cs="Arial"/>
          <w:sz w:val="20"/>
          <w:szCs w:val="20"/>
        </w:rPr>
        <w:t xml:space="preserve"> d’heures </w:t>
      </w:r>
      <w:r w:rsidR="00967FFE" w:rsidRPr="007E42F8">
        <w:rPr>
          <w:rFonts w:ascii="Arial" w:hAnsi="Arial" w:cs="Arial"/>
          <w:sz w:val="20"/>
          <w:szCs w:val="20"/>
        </w:rPr>
        <w:sym w:font="Wingdings 3" w:char="F07D"/>
      </w:r>
      <w:r w:rsidR="00967FFE" w:rsidRPr="007E42F8">
        <w:rPr>
          <w:rFonts w:ascii="Arial" w:hAnsi="Arial" w:cs="Arial"/>
          <w:sz w:val="20"/>
          <w:szCs w:val="20"/>
        </w:rPr>
        <w:t xml:space="preserve"> </w:t>
      </w:r>
    </w:p>
    <w:p w14:paraId="12E98B55" w14:textId="5236A6D4" w:rsidR="00D330DA" w:rsidRPr="00BE27DE" w:rsidRDefault="00CF6C5A" w:rsidP="008506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Catégorie d</w:t>
      </w:r>
      <w:r w:rsidR="008F78BC">
        <w:rPr>
          <w:rFonts w:ascii="Arial" w:hAnsi="Arial" w:cs="Arial"/>
          <w:sz w:val="20"/>
          <w:szCs w:val="20"/>
        </w:rPr>
        <w:t xml:space="preserve">’hybridation </w:t>
      </w:r>
      <w:r w:rsidR="00E005D9"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5779CA6C" w14:textId="211277C5" w:rsidR="00E005D9" w:rsidRDefault="00E005D9" w:rsidP="00E005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20E4F3C8" w14:textId="77777777" w:rsidR="002971F7" w:rsidRDefault="002971F7" w:rsidP="002971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Intitulé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0A6903D8" w14:textId="77777777" w:rsidR="002971F7" w:rsidRDefault="002971F7" w:rsidP="002971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Crédits ECTS 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79C5342E" w14:textId="77777777" w:rsidR="002971F7" w:rsidRDefault="002971F7" w:rsidP="002971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Nb d’heures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1D6FCA31" w14:textId="77777777" w:rsidR="002971F7" w:rsidRPr="00BE27DE" w:rsidRDefault="002971F7" w:rsidP="002971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Catégorie d’hybridation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5C89789D" w14:textId="3B451136" w:rsidR="002971F7" w:rsidRDefault="002971F7" w:rsidP="00E005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42950832" w14:textId="77777777" w:rsidR="00B06BC2" w:rsidRDefault="00B06BC2" w:rsidP="00B06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Intitulé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6A683284" w14:textId="77777777" w:rsidR="00B06BC2" w:rsidRDefault="00B06BC2" w:rsidP="00B06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Crédits ECTS 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3A66CF50" w14:textId="77777777" w:rsidR="00B06BC2" w:rsidRDefault="00B06BC2" w:rsidP="00B06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Nb d’heures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152C1658" w14:textId="77777777" w:rsidR="00B06BC2" w:rsidRPr="00BE27DE" w:rsidRDefault="00B06BC2" w:rsidP="00B06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Catégorie d’hybridation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63B219CF" w14:textId="77777777" w:rsidR="00B06BC2" w:rsidRPr="007E42F8" w:rsidRDefault="00B06BC2" w:rsidP="00E005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0F350095" w14:textId="63FCCEA6" w:rsidR="00DD31F9" w:rsidRDefault="001405DA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Ajouter des </w:t>
      </w:r>
      <w:r w:rsidR="005B47A2">
        <w:rPr>
          <w:rFonts w:ascii="Arial" w:hAnsi="Arial" w:cs="Arial"/>
          <w:sz w:val="16"/>
          <w:szCs w:val="16"/>
        </w:rPr>
        <w:t>UE</w:t>
      </w:r>
      <w:r>
        <w:rPr>
          <w:rFonts w:ascii="Arial" w:hAnsi="Arial" w:cs="Arial"/>
          <w:sz w:val="16"/>
          <w:szCs w:val="16"/>
        </w:rPr>
        <w:t xml:space="preserve"> si nécessaire.</w:t>
      </w:r>
    </w:p>
    <w:p w14:paraId="62145928" w14:textId="77777777" w:rsidR="00840420" w:rsidRDefault="00840420" w:rsidP="002971F7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</w:rPr>
      </w:pPr>
    </w:p>
    <w:p w14:paraId="18F90978" w14:textId="217BE859" w:rsidR="0091366C" w:rsidRDefault="0091366C" w:rsidP="002971F7">
      <w:pPr>
        <w:tabs>
          <w:tab w:val="right" w:pos="8763"/>
        </w:tabs>
        <w:spacing w:before="120"/>
        <w:ind w:right="-57"/>
        <w:rPr>
          <w:rFonts w:ascii="Calibri" w:eastAsia="Times New Roman" w:hAnsi="Calibri" w:cs="Calibri"/>
          <w:sz w:val="20"/>
          <w:szCs w:val="20"/>
          <w:lang w:eastAsia="fr-FR"/>
        </w:rPr>
      </w:pPr>
      <w:r w:rsidRPr="0091366C"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  <w:t>Attention</w:t>
      </w:r>
      <w:r>
        <w:rPr>
          <w:rFonts w:ascii="Calibri" w:eastAsia="Times New Roman" w:hAnsi="Calibri" w:cs="Calibri"/>
          <w:sz w:val="20"/>
          <w:szCs w:val="20"/>
          <w:lang w:eastAsia="fr-FR"/>
        </w:rPr>
        <w:t> : t</w:t>
      </w:r>
      <w:r w:rsidRPr="0091366C">
        <w:rPr>
          <w:rFonts w:ascii="Calibri" w:eastAsia="Times New Roman" w:hAnsi="Calibri" w:cs="Calibri"/>
          <w:sz w:val="20"/>
          <w:szCs w:val="20"/>
          <w:lang w:eastAsia="fr-FR"/>
        </w:rPr>
        <w:t xml:space="preserve">oute </w:t>
      </w:r>
      <w:r w:rsidRPr="0091366C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création d’une nouvelle formation ou d’un nouveau cours</w:t>
      </w:r>
      <w:r w:rsidRPr="0091366C">
        <w:rPr>
          <w:rFonts w:ascii="Calibri" w:eastAsia="Times New Roman" w:hAnsi="Calibri" w:cs="Calibri"/>
          <w:sz w:val="20"/>
          <w:szCs w:val="20"/>
          <w:lang w:eastAsia="fr-FR"/>
        </w:rPr>
        <w:t xml:space="preserve"> doit être validée en amont par le CFVE.</w:t>
      </w:r>
      <w:r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="002A2453" w:rsidRPr="002A2453">
        <w:rPr>
          <w:rFonts w:ascii="Calibri" w:eastAsia="Times New Roman" w:hAnsi="Calibri" w:cs="Calibri"/>
          <w:sz w:val="20"/>
          <w:szCs w:val="20"/>
          <w:lang w:eastAsia="fr-FR"/>
        </w:rPr>
        <w:t xml:space="preserve">Les projets d’hybridation de cours existants (en modalité bimodale ou </w:t>
      </w:r>
      <w:proofErr w:type="spellStart"/>
      <w:r w:rsidR="002A2453" w:rsidRPr="002A2453">
        <w:rPr>
          <w:rFonts w:ascii="Calibri" w:eastAsia="Times New Roman" w:hAnsi="Calibri" w:cs="Calibri"/>
          <w:sz w:val="20"/>
          <w:szCs w:val="20"/>
          <w:lang w:eastAsia="fr-FR"/>
        </w:rPr>
        <w:t>comodale</w:t>
      </w:r>
      <w:proofErr w:type="spellEnd"/>
      <w:r w:rsidR="002A2453" w:rsidRPr="002A2453">
        <w:rPr>
          <w:rFonts w:ascii="Calibri" w:eastAsia="Times New Roman" w:hAnsi="Calibri" w:cs="Calibri"/>
          <w:sz w:val="20"/>
          <w:szCs w:val="20"/>
          <w:lang w:eastAsia="fr-FR"/>
        </w:rPr>
        <w:t>) ou de transformation de cours existants en formation entièrement à distance peuvent être déposés directement lors de la présente campagne AHFLO’</w:t>
      </w:r>
      <w:r w:rsidR="00963CBC">
        <w:rPr>
          <w:rFonts w:ascii="Calibri" w:eastAsia="Times New Roman" w:hAnsi="Calibri" w:cs="Calibri"/>
          <w:sz w:val="20"/>
          <w:szCs w:val="20"/>
          <w:lang w:eastAsia="fr-FR"/>
        </w:rPr>
        <w:t>.</w:t>
      </w:r>
    </w:p>
    <w:p w14:paraId="6DAE04F0" w14:textId="77777777" w:rsidR="00915C37" w:rsidRPr="0091366C" w:rsidRDefault="00915C37" w:rsidP="002971F7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  <w:sz w:val="20"/>
          <w:szCs w:val="20"/>
        </w:rPr>
      </w:pPr>
    </w:p>
    <w:p w14:paraId="106891E5" w14:textId="6AD40017" w:rsidR="002971F7" w:rsidRPr="005D1E39" w:rsidRDefault="002971F7" w:rsidP="002971F7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Présentation du projet</w:t>
      </w:r>
    </w:p>
    <w:p w14:paraId="4E98436A" w14:textId="19CBE746" w:rsidR="002971F7" w:rsidRDefault="002971F7" w:rsidP="002971F7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 w:rsidRPr="007C6EB9">
        <w:rPr>
          <w:rFonts w:ascii="Arial" w:hAnsi="Arial" w:cs="Arial"/>
          <w:color w:val="FF0000"/>
          <w:sz w:val="16"/>
          <w:szCs w:val="16"/>
        </w:rPr>
        <w:t xml:space="preserve">Une demi-page </w:t>
      </w:r>
      <w:r w:rsidR="00142582" w:rsidRPr="007C6EB9">
        <w:rPr>
          <w:rFonts w:ascii="Arial" w:hAnsi="Arial" w:cs="Arial"/>
          <w:color w:val="FF0000"/>
          <w:sz w:val="16"/>
          <w:szCs w:val="16"/>
        </w:rPr>
        <w:t xml:space="preserve">/ 400 mots </w:t>
      </w:r>
      <w:r w:rsidRPr="007C6EB9">
        <w:rPr>
          <w:rFonts w:ascii="Arial" w:hAnsi="Arial" w:cs="Arial"/>
          <w:color w:val="FF0000"/>
          <w:sz w:val="16"/>
          <w:szCs w:val="16"/>
        </w:rPr>
        <w:t>maximum</w:t>
      </w:r>
      <w:r>
        <w:rPr>
          <w:rFonts w:ascii="Arial" w:hAnsi="Arial" w:cs="Arial"/>
          <w:sz w:val="16"/>
          <w:szCs w:val="16"/>
        </w:rPr>
        <w:t>.</w:t>
      </w:r>
    </w:p>
    <w:p w14:paraId="26EC6F39" w14:textId="51C38BC4" w:rsidR="002971F7" w:rsidRDefault="002971F7" w:rsidP="002971F7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35232456" w14:textId="26C7959E" w:rsidR="002971F7" w:rsidRDefault="002971F7" w:rsidP="002971F7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53116BE" w14:textId="07424B9F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155BC903" w14:textId="7D3B3F0B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64EE89B9" w14:textId="569DFD6E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06104FBD" w14:textId="3ACFB2EB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4D0FB01F" w14:textId="6DE46B6D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6EFA3074" w14:textId="0F21B5B9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1B453D1F" w14:textId="77777777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19D58C0F" w14:textId="306ADBBD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6665A925" w14:textId="6516E3FB" w:rsidR="00F71737" w:rsidRDefault="00F7173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173D00E8" w14:textId="030CDD3D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1F902CA0" w14:textId="77777777" w:rsidR="00F83068" w:rsidRPr="00E12B36" w:rsidRDefault="00F83068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461AC554" w14:textId="77777777" w:rsidR="00142582" w:rsidRDefault="00142582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  <w:color w:val="FF0000"/>
        </w:rPr>
      </w:pPr>
    </w:p>
    <w:p w14:paraId="05A13863" w14:textId="77777777" w:rsidR="00142582" w:rsidRDefault="00142582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  <w:color w:val="FF0000"/>
        </w:rPr>
      </w:pPr>
    </w:p>
    <w:p w14:paraId="6C7F5CB9" w14:textId="14FCDEE5" w:rsidR="00967FFE" w:rsidRPr="00E23C9B" w:rsidRDefault="00201474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  <w:color w:val="000000" w:themeColor="text1"/>
        </w:rPr>
      </w:pPr>
      <w:r w:rsidRPr="00E23C9B">
        <w:rPr>
          <w:rFonts w:ascii="Arial" w:hAnsi="Arial" w:cs="Arial"/>
          <w:b/>
          <w:bCs/>
          <w:color w:val="000000" w:themeColor="text1"/>
        </w:rPr>
        <w:t>Calendrier prévisionnel</w:t>
      </w:r>
    </w:p>
    <w:p w14:paraId="42288068" w14:textId="3763D776" w:rsidR="00E23C9B" w:rsidRDefault="00967FFE" w:rsidP="00E23C9B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 w:rsidRPr="007E42F8">
        <w:rPr>
          <w:rFonts w:ascii="Arial" w:hAnsi="Arial" w:cs="Arial"/>
          <w:sz w:val="20"/>
          <w:szCs w:val="20"/>
        </w:rPr>
        <w:t xml:space="preserve"> </w:t>
      </w:r>
      <w:r w:rsidR="00E23C9B">
        <w:rPr>
          <w:rFonts w:ascii="Arial" w:hAnsi="Arial" w:cs="Arial"/>
          <w:sz w:val="16"/>
          <w:szCs w:val="16"/>
        </w:rPr>
        <w:t>Indiquez notamment le début souhaité des enseignements hybridé.</w:t>
      </w:r>
    </w:p>
    <w:p w14:paraId="6E19FBEF" w14:textId="504A7D4D" w:rsidR="000714E6" w:rsidRDefault="000714E6" w:rsidP="00967FFE">
      <w:pPr>
        <w:tabs>
          <w:tab w:val="right" w:pos="8763"/>
        </w:tabs>
        <w:spacing w:before="120" w:after="120"/>
        <w:ind w:right="-57"/>
        <w:rPr>
          <w:rFonts w:ascii="Arial" w:hAnsi="Arial" w:cs="Arial"/>
          <w:sz w:val="20"/>
          <w:szCs w:val="20"/>
        </w:rPr>
      </w:pPr>
    </w:p>
    <w:p w14:paraId="54B5CD56" w14:textId="5D933854" w:rsidR="000714E6" w:rsidRDefault="000714E6" w:rsidP="00967FFE">
      <w:pPr>
        <w:tabs>
          <w:tab w:val="right" w:pos="8763"/>
        </w:tabs>
        <w:spacing w:before="120" w:after="120"/>
        <w:ind w:right="-57"/>
        <w:rPr>
          <w:rFonts w:ascii="Arial" w:hAnsi="Arial" w:cs="Arial"/>
          <w:sz w:val="20"/>
          <w:szCs w:val="20"/>
        </w:rPr>
      </w:pPr>
    </w:p>
    <w:p w14:paraId="1BE4B388" w14:textId="77777777" w:rsidR="000714E6" w:rsidRDefault="000714E6" w:rsidP="00967FFE">
      <w:pPr>
        <w:tabs>
          <w:tab w:val="right" w:pos="8763"/>
        </w:tabs>
        <w:spacing w:before="120" w:after="120"/>
        <w:ind w:right="-57"/>
        <w:rPr>
          <w:rFonts w:ascii="Arial" w:hAnsi="Arial" w:cs="Arial"/>
          <w:sz w:val="20"/>
          <w:szCs w:val="20"/>
        </w:rPr>
      </w:pPr>
    </w:p>
    <w:p w14:paraId="3C3DBA82" w14:textId="77777777" w:rsidR="00915C37" w:rsidRDefault="00915C37" w:rsidP="00967FFE">
      <w:pPr>
        <w:tabs>
          <w:tab w:val="right" w:pos="8763"/>
        </w:tabs>
        <w:spacing w:before="120" w:after="120"/>
        <w:ind w:right="-57"/>
        <w:rPr>
          <w:rFonts w:ascii="Arial" w:hAnsi="Arial" w:cs="Arial"/>
          <w:sz w:val="20"/>
          <w:szCs w:val="20"/>
        </w:rPr>
      </w:pPr>
    </w:p>
    <w:p w14:paraId="65A2DAF4" w14:textId="77777777" w:rsidR="00915C37" w:rsidRDefault="00915C37" w:rsidP="00967FFE">
      <w:pPr>
        <w:tabs>
          <w:tab w:val="right" w:pos="8763"/>
        </w:tabs>
        <w:spacing w:before="120" w:after="120"/>
        <w:ind w:right="-57"/>
        <w:rPr>
          <w:rFonts w:ascii="Arial" w:hAnsi="Arial" w:cs="Arial"/>
          <w:sz w:val="20"/>
          <w:szCs w:val="20"/>
        </w:rPr>
      </w:pPr>
    </w:p>
    <w:p w14:paraId="2505E045" w14:textId="77777777" w:rsidR="00B70D56" w:rsidRDefault="00B70D56" w:rsidP="000714E6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</w:rPr>
      </w:pPr>
    </w:p>
    <w:p w14:paraId="3074A457" w14:textId="5D9B2C78" w:rsidR="000714E6" w:rsidRPr="005D1E39" w:rsidRDefault="000714E6" w:rsidP="000714E6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 w:rsidRPr="005D1E39">
        <w:rPr>
          <w:rFonts w:ascii="Arial" w:hAnsi="Arial" w:cs="Arial"/>
          <w:b/>
          <w:bCs/>
        </w:rPr>
        <w:t xml:space="preserve">Demandes </w:t>
      </w:r>
      <w:r>
        <w:rPr>
          <w:rFonts w:ascii="Arial" w:hAnsi="Arial" w:cs="Arial"/>
          <w:b/>
          <w:bCs/>
        </w:rPr>
        <w:t>techniques spécifiques</w:t>
      </w:r>
      <w:r w:rsidRPr="005D1E39">
        <w:rPr>
          <w:rFonts w:ascii="Arial" w:hAnsi="Arial" w:cs="Arial"/>
        </w:rPr>
        <w:t xml:space="preserve"> </w:t>
      </w:r>
    </w:p>
    <w:p w14:paraId="0C4D88A9" w14:textId="4DE33FD4" w:rsidR="00E23C9B" w:rsidRDefault="00E23C9B" w:rsidP="00E23C9B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Tournages, graphiste, etc.</w:t>
      </w:r>
    </w:p>
    <w:p w14:paraId="0F19D3C2" w14:textId="2FC83522" w:rsidR="002971F7" w:rsidRDefault="002971F7" w:rsidP="002D7381">
      <w:pPr>
        <w:tabs>
          <w:tab w:val="right" w:pos="8763"/>
        </w:tabs>
        <w:spacing w:before="120"/>
        <w:ind w:right="-57"/>
      </w:pPr>
    </w:p>
    <w:p w14:paraId="2EAB3331" w14:textId="550DA2A2" w:rsidR="000714E6" w:rsidRDefault="000714E6" w:rsidP="002D7381">
      <w:pPr>
        <w:tabs>
          <w:tab w:val="right" w:pos="8763"/>
        </w:tabs>
        <w:spacing w:before="120"/>
        <w:ind w:right="-57"/>
      </w:pPr>
    </w:p>
    <w:p w14:paraId="07250E67" w14:textId="77777777" w:rsidR="00201474" w:rsidRDefault="00201474" w:rsidP="002D7381">
      <w:pPr>
        <w:tabs>
          <w:tab w:val="right" w:pos="8763"/>
        </w:tabs>
        <w:spacing w:before="120"/>
        <w:ind w:right="-57"/>
      </w:pPr>
    </w:p>
    <w:p w14:paraId="17C6F13B" w14:textId="77777777" w:rsidR="0006380C" w:rsidRDefault="0006380C" w:rsidP="002D7381">
      <w:pPr>
        <w:tabs>
          <w:tab w:val="right" w:pos="8763"/>
        </w:tabs>
        <w:spacing w:before="120"/>
        <w:ind w:right="-57"/>
      </w:pPr>
    </w:p>
    <w:p w14:paraId="706248F0" w14:textId="7615121A" w:rsidR="002D7381" w:rsidRPr="005D1E39" w:rsidRDefault="002D7381" w:rsidP="002D7381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Compléments d’information, remarques, etc.</w:t>
      </w:r>
    </w:p>
    <w:p w14:paraId="71B1936D" w14:textId="4F73E096" w:rsidR="00CC07DD" w:rsidRDefault="00CC07DD" w:rsidP="00CC07DD">
      <w:pPr>
        <w:rPr>
          <w:rFonts w:ascii="Arial" w:hAnsi="Arial" w:cs="Arial"/>
          <w:sz w:val="20"/>
          <w:szCs w:val="20"/>
        </w:rPr>
      </w:pPr>
    </w:p>
    <w:p w14:paraId="2B7BCBB6" w14:textId="4742CA33" w:rsidR="00285398" w:rsidRDefault="00285398" w:rsidP="00CC07DD">
      <w:pPr>
        <w:rPr>
          <w:rFonts w:ascii="Arial" w:hAnsi="Arial" w:cs="Arial"/>
          <w:sz w:val="20"/>
          <w:szCs w:val="20"/>
        </w:rPr>
      </w:pPr>
    </w:p>
    <w:p w14:paraId="59A1171A" w14:textId="77777777" w:rsidR="00C0107D" w:rsidRDefault="00C0107D" w:rsidP="00CC07DD">
      <w:pPr>
        <w:rPr>
          <w:rFonts w:ascii="Arial" w:hAnsi="Arial" w:cs="Arial"/>
          <w:sz w:val="20"/>
          <w:szCs w:val="20"/>
        </w:rPr>
      </w:pPr>
    </w:p>
    <w:p w14:paraId="5148CC7C" w14:textId="61C9DC6A" w:rsidR="00770818" w:rsidRDefault="00770818" w:rsidP="00CC07DD">
      <w:pPr>
        <w:rPr>
          <w:rFonts w:ascii="Arial" w:hAnsi="Arial" w:cs="Arial"/>
          <w:sz w:val="20"/>
          <w:szCs w:val="20"/>
        </w:rPr>
      </w:pPr>
    </w:p>
    <w:p w14:paraId="1819B22A" w14:textId="78D7B078" w:rsidR="007D0C25" w:rsidRDefault="007D0C25" w:rsidP="00CC07DD">
      <w:pPr>
        <w:rPr>
          <w:rFonts w:ascii="Arial" w:hAnsi="Arial" w:cs="Arial"/>
          <w:sz w:val="20"/>
          <w:szCs w:val="20"/>
        </w:rPr>
      </w:pPr>
    </w:p>
    <w:p w14:paraId="023A7134" w14:textId="77777777" w:rsidR="00F83068" w:rsidRDefault="00F83068" w:rsidP="00F44014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</w:rPr>
      </w:pPr>
    </w:p>
    <w:p w14:paraId="7FC62A8B" w14:textId="77777777" w:rsidR="00915C37" w:rsidRDefault="00915C37" w:rsidP="00F44014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</w:rPr>
      </w:pPr>
    </w:p>
    <w:p w14:paraId="33AF4017" w14:textId="697C748D" w:rsidR="00F44014" w:rsidRPr="00393767" w:rsidRDefault="00F44014" w:rsidP="00F44014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Avis motivé du </w:t>
      </w:r>
      <w:r w:rsidR="0007144A">
        <w:rPr>
          <w:rFonts w:ascii="Arial" w:hAnsi="Arial" w:cs="Arial"/>
          <w:b/>
          <w:bCs/>
        </w:rPr>
        <w:t xml:space="preserve">Conseil du </w:t>
      </w:r>
      <w:r>
        <w:rPr>
          <w:rFonts w:ascii="Arial" w:hAnsi="Arial" w:cs="Arial"/>
          <w:b/>
          <w:bCs/>
        </w:rPr>
        <w:t xml:space="preserve">département </w:t>
      </w:r>
      <w:r w:rsidR="002473CA">
        <w:rPr>
          <w:rFonts w:ascii="Arial" w:hAnsi="Arial" w:cs="Arial"/>
          <w:b/>
          <w:bCs/>
        </w:rPr>
        <w:t xml:space="preserve">ou </w:t>
      </w:r>
      <w:r w:rsidR="0007144A">
        <w:rPr>
          <w:rFonts w:ascii="Arial" w:hAnsi="Arial" w:cs="Arial"/>
          <w:b/>
          <w:bCs/>
        </w:rPr>
        <w:t xml:space="preserve">de la </w:t>
      </w:r>
      <w:r w:rsidRPr="00393767">
        <w:rPr>
          <w:rFonts w:ascii="Arial" w:hAnsi="Arial" w:cs="Arial"/>
          <w:b/>
          <w:bCs/>
        </w:rPr>
        <w:t>filière</w:t>
      </w:r>
      <w:r>
        <w:rPr>
          <w:rFonts w:ascii="Arial" w:hAnsi="Arial" w:cs="Arial"/>
          <w:b/>
          <w:bCs/>
        </w:rPr>
        <w:t xml:space="preserve"> </w:t>
      </w:r>
      <w:r w:rsidR="000E5512">
        <w:rPr>
          <w:rFonts w:ascii="Arial" w:hAnsi="Arial" w:cs="Arial"/>
          <w:b/>
          <w:bCs/>
        </w:rPr>
        <w:t>et/</w:t>
      </w:r>
      <w:r w:rsidR="00602FE5">
        <w:rPr>
          <w:rFonts w:ascii="Arial" w:hAnsi="Arial" w:cs="Arial"/>
          <w:b/>
          <w:bCs/>
        </w:rPr>
        <w:t>ou</w:t>
      </w:r>
      <w:r>
        <w:rPr>
          <w:rFonts w:ascii="Arial" w:hAnsi="Arial" w:cs="Arial"/>
          <w:b/>
          <w:bCs/>
        </w:rPr>
        <w:t xml:space="preserve"> Commission des transversaux </w:t>
      </w:r>
      <w:r w:rsidR="000E5512">
        <w:rPr>
          <w:rFonts w:ascii="Arial" w:hAnsi="Arial" w:cs="Arial"/>
          <w:b/>
          <w:bCs/>
        </w:rPr>
        <w:t>et/</w:t>
      </w:r>
      <w:r w:rsidR="00602FE5">
        <w:rPr>
          <w:rFonts w:ascii="Arial" w:hAnsi="Arial" w:cs="Arial"/>
          <w:b/>
          <w:bCs/>
        </w:rPr>
        <w:t>ou</w:t>
      </w:r>
      <w:r>
        <w:rPr>
          <w:rFonts w:ascii="Arial" w:hAnsi="Arial" w:cs="Arial"/>
          <w:b/>
          <w:bCs/>
        </w:rPr>
        <w:t xml:space="preserve"> </w:t>
      </w:r>
      <w:r w:rsidR="0007144A" w:rsidRPr="0007144A">
        <w:rPr>
          <w:rFonts w:ascii="Arial" w:hAnsi="Arial" w:cs="Arial"/>
          <w:b/>
          <w:bCs/>
        </w:rPr>
        <w:t>Commission Formation Master</w:t>
      </w:r>
      <w:r w:rsidR="00E23C9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:</w:t>
      </w:r>
    </w:p>
    <w:p w14:paraId="5AE2C49B" w14:textId="77777777" w:rsidR="00285398" w:rsidRDefault="00285398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20"/>
          <w:szCs w:val="20"/>
        </w:rPr>
      </w:pPr>
    </w:p>
    <w:p w14:paraId="58104701" w14:textId="77777777" w:rsidR="00285398" w:rsidRDefault="00285398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20"/>
          <w:szCs w:val="20"/>
        </w:rPr>
      </w:pPr>
    </w:p>
    <w:p w14:paraId="02FFAD87" w14:textId="77777777" w:rsidR="00285398" w:rsidRDefault="00285398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20"/>
          <w:szCs w:val="20"/>
        </w:rPr>
      </w:pPr>
    </w:p>
    <w:p w14:paraId="41A13DBA" w14:textId="4CE41DE6" w:rsidR="007D0C25" w:rsidRDefault="007D0C25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20"/>
          <w:szCs w:val="20"/>
        </w:rPr>
      </w:pPr>
    </w:p>
    <w:p w14:paraId="665BD1DA" w14:textId="77777777" w:rsidR="004E0722" w:rsidRDefault="004E0722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20"/>
          <w:szCs w:val="20"/>
        </w:rPr>
      </w:pPr>
    </w:p>
    <w:p w14:paraId="75C1C4F4" w14:textId="7AFA8759" w:rsidR="0007144A" w:rsidRDefault="009835ED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Uniquement p</w:t>
      </w:r>
      <w:r w:rsidR="0007144A" w:rsidRPr="0007144A">
        <w:rPr>
          <w:rFonts w:ascii="Arial" w:hAnsi="Arial" w:cs="Arial"/>
          <w:sz w:val="16"/>
          <w:szCs w:val="16"/>
        </w:rPr>
        <w:t>our les projets de catégorie 2</w:t>
      </w:r>
      <w:r w:rsidR="00CD2955">
        <w:rPr>
          <w:rFonts w:ascii="Arial" w:hAnsi="Arial" w:cs="Arial"/>
          <w:sz w:val="16"/>
          <w:szCs w:val="16"/>
        </w:rPr>
        <w:t xml:space="preserve"> (présentiel enrichi diffusé en direct en visio</w:t>
      </w:r>
      <w:r w:rsidR="001A2BA1">
        <w:rPr>
          <w:rFonts w:ascii="Arial" w:hAnsi="Arial" w:cs="Arial"/>
          <w:sz w:val="16"/>
          <w:szCs w:val="16"/>
        </w:rPr>
        <w:t>conférence</w:t>
      </w:r>
      <w:r w:rsidR="00CD2955" w:rsidRPr="00CD2955">
        <w:rPr>
          <w:rFonts w:ascii="Arial" w:hAnsi="Arial" w:cs="Arial"/>
          <w:sz w:val="16"/>
          <w:szCs w:val="16"/>
        </w:rPr>
        <w:t>)</w:t>
      </w:r>
      <w:r w:rsidR="0007144A" w:rsidRPr="0007144A">
        <w:rPr>
          <w:rFonts w:ascii="Arial" w:hAnsi="Arial" w:cs="Arial"/>
          <w:sz w:val="16"/>
          <w:szCs w:val="16"/>
        </w:rPr>
        <w:t>, 3</w:t>
      </w:r>
      <w:r w:rsidR="00CD2955">
        <w:rPr>
          <w:rFonts w:ascii="Arial" w:hAnsi="Arial" w:cs="Arial"/>
          <w:sz w:val="16"/>
          <w:szCs w:val="16"/>
        </w:rPr>
        <w:t xml:space="preserve"> (cours panaché)</w:t>
      </w:r>
      <w:r w:rsidR="0007144A" w:rsidRPr="0007144A">
        <w:rPr>
          <w:rFonts w:ascii="Arial" w:hAnsi="Arial" w:cs="Arial"/>
          <w:sz w:val="16"/>
          <w:szCs w:val="16"/>
        </w:rPr>
        <w:t xml:space="preserve">, 4 </w:t>
      </w:r>
      <w:r w:rsidR="00CD2955" w:rsidRPr="00CD2955">
        <w:rPr>
          <w:rFonts w:ascii="Arial" w:hAnsi="Arial" w:cs="Arial"/>
          <w:sz w:val="16"/>
          <w:szCs w:val="16"/>
        </w:rPr>
        <w:t xml:space="preserve">(comodal) </w:t>
      </w:r>
      <w:r w:rsidR="0007144A" w:rsidRPr="0007144A">
        <w:rPr>
          <w:rFonts w:ascii="Arial" w:hAnsi="Arial" w:cs="Arial"/>
          <w:sz w:val="16"/>
          <w:szCs w:val="16"/>
        </w:rPr>
        <w:t>et 5</w:t>
      </w:r>
      <w:r w:rsidR="00CD2955" w:rsidRPr="00CD2955">
        <w:rPr>
          <w:rFonts w:ascii="Arial" w:hAnsi="Arial" w:cs="Arial"/>
          <w:sz w:val="16"/>
          <w:szCs w:val="16"/>
        </w:rPr>
        <w:t xml:space="preserve"> (bimodal)</w:t>
      </w:r>
      <w:r w:rsidR="00CC44BD">
        <w:rPr>
          <w:rFonts w:ascii="Arial" w:hAnsi="Arial" w:cs="Arial"/>
          <w:sz w:val="16"/>
          <w:szCs w:val="16"/>
        </w:rPr>
        <w:t>.</w:t>
      </w:r>
      <w:r w:rsidR="007D0C25">
        <w:rPr>
          <w:rFonts w:ascii="Arial" w:hAnsi="Arial" w:cs="Arial"/>
          <w:sz w:val="16"/>
          <w:szCs w:val="16"/>
        </w:rPr>
        <w:t xml:space="preserve"> </w:t>
      </w:r>
    </w:p>
    <w:p w14:paraId="0E54EA76" w14:textId="77777777" w:rsidR="00AE5B59" w:rsidRDefault="00AE5B59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5C11337F" w14:textId="77777777" w:rsidR="00915C37" w:rsidRPr="00CD2955" w:rsidRDefault="00915C37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3591C13E" w14:textId="4B441965" w:rsidR="00F44014" w:rsidRPr="00CD2955" w:rsidRDefault="00AE5B59" w:rsidP="00CC07DD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Pour toute question, merci de contacter </w:t>
      </w:r>
      <w:hyperlink r:id="rId11" w:tgtFrame="_blank" w:history="1">
        <w:r w:rsidR="002855EA" w:rsidRPr="002855EA">
          <w:rPr>
            <w:rStyle w:val="Lienhypertexte"/>
            <w:rFonts w:ascii="Calibri" w:eastAsia="Times New Roman" w:hAnsi="Calibri" w:cs="Calibri"/>
            <w:lang w:eastAsia="fr-FR"/>
          </w:rPr>
          <w:t>projets-dirved@inalco.fr</w:t>
        </w:r>
      </w:hyperlink>
    </w:p>
    <w:p w14:paraId="5C171C05" w14:textId="6063DE07" w:rsidR="00345E64" w:rsidRDefault="00345E64" w:rsidP="00AE1694">
      <w:pPr>
        <w:rPr>
          <w:rFonts w:ascii="Calibri" w:eastAsia="Times New Roman" w:hAnsi="Calibri" w:cs="Calibri"/>
          <w:lang w:eastAsia="fr-FR"/>
        </w:rPr>
      </w:pPr>
    </w:p>
    <w:p w14:paraId="17D6A227" w14:textId="77777777" w:rsidR="00E14CC1" w:rsidRDefault="00E14CC1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br w:type="page"/>
      </w:r>
    </w:p>
    <w:p w14:paraId="17EF6A71" w14:textId="77777777" w:rsidR="003E55CB" w:rsidRDefault="003E55CB" w:rsidP="00AE1694">
      <w:pPr>
        <w:rPr>
          <w:rFonts w:ascii="Calibri" w:eastAsia="Times New Roman" w:hAnsi="Calibri" w:cs="Calibri"/>
          <w:lang w:eastAsia="fr-FR"/>
        </w:rPr>
      </w:pPr>
    </w:p>
    <w:p w14:paraId="72499898" w14:textId="1202FEA3" w:rsidR="00FF1547" w:rsidRPr="00FF1547" w:rsidRDefault="00FF1547" w:rsidP="00AE1694">
      <w:pPr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lang w:eastAsia="fr-FR"/>
        </w:rPr>
        <w:t>Annexe </w:t>
      </w:r>
      <w:r>
        <w:rPr>
          <w:rFonts w:ascii="Calibri" w:eastAsia="Times New Roman" w:hAnsi="Calibri" w:cs="Calibri"/>
          <w:b/>
          <w:bCs/>
          <w:lang w:eastAsia="fr-FR"/>
        </w:rPr>
        <w:t xml:space="preserve">Catégorie d’hybridation : </w:t>
      </w:r>
    </w:p>
    <w:p w14:paraId="15A46FDB" w14:textId="77777777" w:rsidR="00FF1547" w:rsidRPr="00CD2955" w:rsidRDefault="00FF1547" w:rsidP="00AE1694">
      <w:pPr>
        <w:rPr>
          <w:rFonts w:ascii="Calibri" w:eastAsia="Times New Roman" w:hAnsi="Calibri" w:cs="Calibri"/>
          <w:lang w:eastAsia="fr-FR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7"/>
      </w:tblGrid>
      <w:tr w:rsidR="00AA3F46" w:rsidRPr="001B1CED" w14:paraId="4DFDE017" w14:textId="77777777" w:rsidTr="00AA3F46">
        <w:trPr>
          <w:trHeight w:val="486"/>
        </w:trPr>
        <w:tc>
          <w:tcPr>
            <w:tcW w:w="2127" w:type="dxa"/>
          </w:tcPr>
          <w:p w14:paraId="2ED3A526" w14:textId="0D44EED0" w:rsidR="00AA3F46" w:rsidRPr="003131A7" w:rsidRDefault="00AA3F46" w:rsidP="00AA3F46">
            <w:pPr>
              <w:pStyle w:val="TableParagraph"/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Catégorie d’hybridation</w:t>
            </w:r>
          </w:p>
        </w:tc>
        <w:tc>
          <w:tcPr>
            <w:tcW w:w="7087" w:type="dxa"/>
          </w:tcPr>
          <w:p w14:paraId="08736532" w14:textId="77777777" w:rsidR="00AA3F46" w:rsidRPr="003131A7" w:rsidRDefault="00AA3F46" w:rsidP="00237CBB">
            <w:pPr>
              <w:pStyle w:val="TableParagraph"/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Description</w:t>
            </w:r>
          </w:p>
        </w:tc>
      </w:tr>
      <w:tr w:rsidR="00AA3F46" w:rsidRPr="001B1CED" w14:paraId="707519E4" w14:textId="77777777" w:rsidTr="00AA3F46">
        <w:trPr>
          <w:trHeight w:val="966"/>
        </w:trPr>
        <w:tc>
          <w:tcPr>
            <w:tcW w:w="2127" w:type="dxa"/>
          </w:tcPr>
          <w:p w14:paraId="1F8AC3A6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Catégorie 1 :</w:t>
            </w:r>
          </w:p>
          <w:p w14:paraId="2980835C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Présentiel enrichi</w:t>
            </w:r>
          </w:p>
        </w:tc>
        <w:tc>
          <w:tcPr>
            <w:tcW w:w="7087" w:type="dxa"/>
          </w:tcPr>
          <w:p w14:paraId="423C21E9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Tous les étudiants suivent le cours en présentiel.</w:t>
            </w:r>
          </w:p>
          <w:p w14:paraId="17EDB80C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L’espace Moodle du cours contient les éléments suivants : </w:t>
            </w:r>
          </w:p>
          <w:p w14:paraId="15BA5404" w14:textId="77777777" w:rsidR="00AA3F46" w:rsidRPr="003131A7" w:rsidRDefault="00AA3F46" w:rsidP="00960483">
            <w:pPr>
              <w:pStyle w:val="TableParagraph"/>
              <w:numPr>
                <w:ilvl w:val="0"/>
                <w:numId w:val="8"/>
              </w:numPr>
              <w:spacing w:before="60" w:after="60"/>
              <w:ind w:left="568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le syllabus du cours (objectifs, méthodologie, un programme hebdomadaire, évaluation et validation, bibliographie), </w:t>
            </w:r>
          </w:p>
          <w:p w14:paraId="2835E503" w14:textId="77777777" w:rsidR="00AA3F46" w:rsidRPr="003131A7" w:rsidRDefault="00AA3F46" w:rsidP="00960483">
            <w:pPr>
              <w:pStyle w:val="TableParagraph"/>
              <w:numPr>
                <w:ilvl w:val="0"/>
                <w:numId w:val="8"/>
              </w:numPr>
              <w:spacing w:before="60" w:after="60"/>
              <w:ind w:left="568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les documents </w:t>
            </w:r>
            <w:r w:rsidRPr="003131A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utilisés </w:t>
            </w: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en présentiel (textes, images, audio, vidéo), éventuellement l’enregistrement vidéo ou audio du cours en présentiel.</w:t>
            </w:r>
          </w:p>
          <w:p w14:paraId="369F6979" w14:textId="2D0A0987" w:rsidR="00AA3F46" w:rsidRPr="003131A7" w:rsidRDefault="00AA3F46" w:rsidP="00960483">
            <w:pPr>
              <w:pStyle w:val="TableParagraph"/>
              <w:numPr>
                <w:ilvl w:val="0"/>
                <w:numId w:val="8"/>
              </w:numPr>
              <w:spacing w:before="60" w:after="60"/>
              <w:ind w:left="568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au moins deux activités d’auto-évaluation avec correction (quiz, exercices, devoirs), éventuellement des activités complémentaires (par ex. sondages </w:t>
            </w:r>
            <w:proofErr w:type="spellStart"/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Kahoot</w:t>
            </w:r>
            <w:proofErr w:type="spellEnd"/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, etc. voir </w:t>
            </w:r>
            <w:r w:rsidRPr="003131A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l’annexe 1</w:t>
            </w:r>
            <w:r w:rsidR="00C50C80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du Référentiel</w:t>
            </w:r>
            <w:r w:rsidRPr="003131A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),</w:t>
            </w:r>
          </w:p>
          <w:p w14:paraId="1C9E2871" w14:textId="77777777" w:rsidR="00AA3F46" w:rsidRPr="003131A7" w:rsidRDefault="00AA3F46" w:rsidP="00960483">
            <w:pPr>
              <w:pStyle w:val="TableParagraph"/>
              <w:numPr>
                <w:ilvl w:val="0"/>
                <w:numId w:val="8"/>
              </w:numPr>
              <w:spacing w:before="60" w:after="60"/>
              <w:ind w:left="568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un forum d’information, </w:t>
            </w:r>
          </w:p>
          <w:p w14:paraId="7A823696" w14:textId="77777777" w:rsidR="00AA3F46" w:rsidRPr="003131A7" w:rsidRDefault="00AA3F46" w:rsidP="00960483">
            <w:pPr>
              <w:pStyle w:val="TableParagraph"/>
              <w:numPr>
                <w:ilvl w:val="0"/>
                <w:numId w:val="8"/>
              </w:numPr>
              <w:spacing w:before="60" w:after="60"/>
              <w:ind w:left="568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un dispositif permettant le retour d’expérience des étudiants.</w:t>
            </w:r>
          </w:p>
        </w:tc>
      </w:tr>
      <w:tr w:rsidR="00AA3F46" w:rsidRPr="001B1CED" w14:paraId="059FF3D8" w14:textId="77777777" w:rsidTr="00AA3F46">
        <w:trPr>
          <w:trHeight w:val="1363"/>
        </w:trPr>
        <w:tc>
          <w:tcPr>
            <w:tcW w:w="2127" w:type="dxa"/>
          </w:tcPr>
          <w:p w14:paraId="576F3457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Catégorie 2 : </w:t>
            </w:r>
          </w:p>
          <w:p w14:paraId="6037D8D4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Cours « présentiel enrichi » diffusé en direct en visioconférence </w:t>
            </w:r>
          </w:p>
        </w:tc>
        <w:tc>
          <w:tcPr>
            <w:tcW w:w="7087" w:type="dxa"/>
          </w:tcPr>
          <w:p w14:paraId="59861415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Le cours a lieu en présentiel en étant diffusé en direct en visioconférence (distanciel synchrone). </w:t>
            </w:r>
          </w:p>
          <w:p w14:paraId="07BD4605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Pour un étudiant donné, un panachage entre le présentiel et le distanciel est possible au cours du semestre. </w:t>
            </w:r>
          </w:p>
          <w:p w14:paraId="78202E5F" w14:textId="6B60723C" w:rsidR="00AA3F46" w:rsidRPr="003131A7" w:rsidRDefault="00AA3F46" w:rsidP="0091366C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L’espace Moodle du cours contient les mêmes éléments que la catégorie 1 (présentiel enrichi) avec éventuellement l’enregistrement audio ou vidéo du cours en présentiel.</w:t>
            </w:r>
          </w:p>
        </w:tc>
      </w:tr>
      <w:tr w:rsidR="00AA3F46" w:rsidRPr="001B1CED" w14:paraId="57D28691" w14:textId="77777777" w:rsidTr="00AA3F46">
        <w:trPr>
          <w:trHeight w:val="241"/>
        </w:trPr>
        <w:tc>
          <w:tcPr>
            <w:tcW w:w="2127" w:type="dxa"/>
          </w:tcPr>
          <w:p w14:paraId="645A5D4A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Catégorie 3 :</w:t>
            </w:r>
          </w:p>
          <w:p w14:paraId="79B9C615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Cours « panaché » (enseignement hybride, mixte, « blended learning »)</w:t>
            </w:r>
          </w:p>
        </w:tc>
        <w:tc>
          <w:tcPr>
            <w:tcW w:w="7087" w:type="dxa"/>
          </w:tcPr>
          <w:p w14:paraId="66F10A8A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Un cours panaché mixte réside en une alternance scénarisée des séances en présentiel et des séances en distanciel pour l’ensemble des étudiants. </w:t>
            </w:r>
          </w:p>
          <w:p w14:paraId="482E3429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Ex : les étudiants viennent sur place 2 semaines sur 3 et la troisième semaine, ils travaillent chez eux de façon autonome avec des ressources et des exercices fournis par les enseignants. </w:t>
            </w:r>
          </w:p>
          <w:p w14:paraId="2F93F58B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Le distanciel est basé sur des ressources asynchrones. </w:t>
            </w:r>
          </w:p>
          <w:p w14:paraId="5A3F9782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Le volume de travail étudiant demandé pour une séance en distanciel est équivalent à une séance en présentiel et du travail personnel qu’elle implique.</w:t>
            </w:r>
          </w:p>
          <w:p w14:paraId="54A4310A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L’espace Moodle du cours contient les mêmes éléments que la catégorie 1 (présentiel enrichi) avec, en plus, des ressources et des activités pour les séances en distanciel asynchrone.</w:t>
            </w:r>
          </w:p>
          <w:p w14:paraId="39FA2C2B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L’enseignant assure un suivi individuel des étudiants pour les activités en distanciel (soutien pédagogique, méthodologique, technique)</w:t>
            </w:r>
          </w:p>
          <w:p w14:paraId="4D7D37CD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Exemple actuel : Étude de texte en L2 chinois</w:t>
            </w:r>
          </w:p>
        </w:tc>
      </w:tr>
      <w:tr w:rsidR="00AA3F46" w:rsidRPr="001B1CED" w14:paraId="67CB77C3" w14:textId="77777777" w:rsidTr="00AA3F46">
        <w:trPr>
          <w:trHeight w:val="487"/>
        </w:trPr>
        <w:tc>
          <w:tcPr>
            <w:tcW w:w="2127" w:type="dxa"/>
          </w:tcPr>
          <w:p w14:paraId="42815360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Catégorie 4 :</w:t>
            </w:r>
          </w:p>
          <w:p w14:paraId="76685686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Enseignement « comodal »</w:t>
            </w:r>
          </w:p>
        </w:tc>
        <w:tc>
          <w:tcPr>
            <w:tcW w:w="7087" w:type="dxa"/>
          </w:tcPr>
          <w:p w14:paraId="1BCC4BEB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Un enseignement comodal propose le présentiel et le distanciel asynchrone en simultané : le panachage est possible au cours du semestre, l’étudiant peut choisir en fonction de ses besoins et contraintes. </w:t>
            </w:r>
          </w:p>
          <w:p w14:paraId="078925F4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Pour la cohorte à distance, les ressources asynchrones peuvent être accompagnées des séances en visioconférence spécifiques (leur nombre et fréquence dépendra de la nature de l’enseignement).</w:t>
            </w:r>
          </w:p>
          <w:p w14:paraId="3381C23B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Indépendamment de la modalité du suivi du cours (présentiel ou distanciel), les acquis doivent être équivalents.</w:t>
            </w:r>
          </w:p>
          <w:p w14:paraId="14051AF1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L’espace Moodle contient les mêmes éléments que pour le présentiel enrichi avec en plus des ressources et des activités pour les séances en distanciel asynchrone. </w:t>
            </w:r>
          </w:p>
          <w:p w14:paraId="1E1A08AC" w14:textId="44A4D090" w:rsidR="00AA3F46" w:rsidRPr="003131A7" w:rsidRDefault="00AA3F46" w:rsidP="0091366C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L’enseignant assure un suivi individuel des étudiants à distance (soutien pédagogique, méthodologique, motivationnel, technique)</w:t>
            </w:r>
          </w:p>
        </w:tc>
      </w:tr>
      <w:tr w:rsidR="00AA3F46" w:rsidRPr="001B1CED" w14:paraId="12EE0D3C" w14:textId="77777777" w:rsidTr="00AA3F46">
        <w:trPr>
          <w:trHeight w:val="484"/>
        </w:trPr>
        <w:tc>
          <w:tcPr>
            <w:tcW w:w="2127" w:type="dxa"/>
          </w:tcPr>
          <w:p w14:paraId="03BE6669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Catégorie 5 :</w:t>
            </w:r>
          </w:p>
          <w:p w14:paraId="3A6B7335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Enseignement « bimodal »</w:t>
            </w:r>
          </w:p>
          <w:p w14:paraId="472F8069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087" w:type="dxa"/>
          </w:tcPr>
          <w:p w14:paraId="045E12EA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Le présentiel et le distanciel sont proposés en parallèle dans des groupes distincts : un ou plusieurs groupes d’étudiants suivent le cours en présentiel, un ou plusieurs groupes le suivent exclusivement à distance. </w:t>
            </w:r>
          </w:p>
          <w:p w14:paraId="28085B86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Le panachage entre les deux groupes n’est pas possible au cours du semestre.</w:t>
            </w:r>
          </w:p>
          <w:p w14:paraId="63ABE637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Indépendamment de la modalité du suivi du cours (présentiel ou distanciel), les </w:t>
            </w: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lastRenderedPageBreak/>
              <w:t>acquis doivent être équivalents.</w:t>
            </w:r>
          </w:p>
          <w:p w14:paraId="54ABB135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Comme pour la catégorie 3 et 4, le distanciel est basé sur des ressources asynchrones, accompagnées éventuellement de quelques séances en synchrone (en fonction de la nature de l’enseignement).</w:t>
            </w:r>
          </w:p>
          <w:p w14:paraId="59BA274D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L’espace Moodle contient les mêmes éléments que pour le présentiel enrichi avec en plus des ressources et des activités pour les séances en distanciel asynchrone. </w:t>
            </w:r>
          </w:p>
          <w:p w14:paraId="10792787" w14:textId="638B837F" w:rsidR="00AA3F46" w:rsidRPr="003131A7" w:rsidRDefault="00AA3F46" w:rsidP="0091366C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L’enseignant assure un suivi individuel des étudiants à distance (soutien pédagogique, méthodologique, motivationnel, technique)</w:t>
            </w:r>
          </w:p>
        </w:tc>
      </w:tr>
      <w:tr w:rsidR="00AA3F46" w:rsidRPr="001B1CED" w14:paraId="1A762E8B" w14:textId="77777777" w:rsidTr="00AA3F46">
        <w:trPr>
          <w:trHeight w:val="484"/>
        </w:trPr>
        <w:tc>
          <w:tcPr>
            <w:tcW w:w="2127" w:type="dxa"/>
          </w:tcPr>
          <w:p w14:paraId="517E6A32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lastRenderedPageBreak/>
              <w:t>Catégorie 6 :</w:t>
            </w:r>
          </w:p>
          <w:p w14:paraId="0D11AEC5" w14:textId="12FCFC52" w:rsidR="00AA3F46" w:rsidRPr="003131A7" w:rsidRDefault="00AA3F46" w:rsidP="003131A7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MOOC (Massive </w:t>
            </w:r>
            <w:r w:rsidR="00BE70E6">
              <w:rPr>
                <w:rFonts w:ascii="Arial" w:hAnsi="Arial" w:cs="Arial"/>
                <w:sz w:val="18"/>
                <w:szCs w:val="18"/>
                <w:lang w:val="fr-FR"/>
              </w:rPr>
              <w:t>O</w:t>
            </w: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nline </w:t>
            </w:r>
            <w:r w:rsidR="00BE70E6">
              <w:rPr>
                <w:rFonts w:ascii="Arial" w:hAnsi="Arial" w:cs="Arial"/>
                <w:sz w:val="18"/>
                <w:szCs w:val="18"/>
                <w:lang w:val="fr-FR"/>
              </w:rPr>
              <w:t>O</w:t>
            </w: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pen </w:t>
            </w:r>
            <w:r w:rsidR="00BE70E6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ourse) et SPOC (Small </w:t>
            </w:r>
            <w:proofErr w:type="spellStart"/>
            <w:r w:rsidR="00BE70E6"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rivate</w:t>
            </w:r>
            <w:proofErr w:type="spellEnd"/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E70E6">
              <w:rPr>
                <w:rFonts w:ascii="Arial" w:hAnsi="Arial" w:cs="Arial"/>
                <w:sz w:val="18"/>
                <w:szCs w:val="18"/>
                <w:lang w:val="fr-FR"/>
              </w:rPr>
              <w:t>O</w:t>
            </w: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pen </w:t>
            </w:r>
            <w:r w:rsidR="00BE70E6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ourse)</w:t>
            </w:r>
          </w:p>
        </w:tc>
        <w:tc>
          <w:tcPr>
            <w:tcW w:w="7087" w:type="dxa"/>
          </w:tcPr>
          <w:p w14:paraId="7A6A6479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L’enseignement est délivré exclusivement à distance sans étudiants en présentiel. </w:t>
            </w:r>
          </w:p>
          <w:p w14:paraId="5E9D7CE7" w14:textId="77777777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 xml:space="preserve">L’espace du cours contient les ressources et les activités pour un travail en asynchrone. </w:t>
            </w:r>
          </w:p>
          <w:p w14:paraId="1A0DB219" w14:textId="5FF66DE8" w:rsidR="00AA3F46" w:rsidRPr="003131A7" w:rsidRDefault="00AA3F46" w:rsidP="00960483">
            <w:pPr>
              <w:pStyle w:val="TableParagraph"/>
              <w:spacing w:before="60" w:after="60"/>
              <w:ind w:left="120" w:right="11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L’enseignant anime le forum de discussion où il répond aux questions des étudiants et propose éventuellement un calendrier de séances délivrées en synchrone, collectives (MOOC ou SPOC) ou individuelles (SPOC)</w:t>
            </w:r>
            <w:r w:rsidR="003131A7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AA3F46" w:rsidRPr="001B1CED" w14:paraId="5386220A" w14:textId="77777777" w:rsidTr="00AA3F46">
        <w:trPr>
          <w:trHeight w:val="484"/>
        </w:trPr>
        <w:tc>
          <w:tcPr>
            <w:tcW w:w="2127" w:type="dxa"/>
          </w:tcPr>
          <w:p w14:paraId="42E44C95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Hors catégorie :</w:t>
            </w:r>
          </w:p>
          <w:p w14:paraId="4B5AD1E9" w14:textId="77777777" w:rsidR="00AA3F46" w:rsidRPr="003131A7" w:rsidRDefault="00AA3F46" w:rsidP="00237CBB">
            <w:pPr>
              <w:pStyle w:val="TableParagraph"/>
              <w:spacing w:before="120" w:after="120"/>
              <w:ind w:left="120" w:right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Élaboration d’outils ou de ressources pédagogiques spécifiques</w:t>
            </w:r>
          </w:p>
        </w:tc>
        <w:tc>
          <w:tcPr>
            <w:tcW w:w="7087" w:type="dxa"/>
          </w:tcPr>
          <w:p w14:paraId="7633B30E" w14:textId="77777777" w:rsidR="00AA3F46" w:rsidRPr="003131A7" w:rsidRDefault="00AA3F46" w:rsidP="00960483">
            <w:pPr>
              <w:spacing w:before="60" w:after="60"/>
              <w:ind w:left="120" w:right="11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Les projets pédagogiques numériques dont le livrable est l’intégration d’une ressource ou d’un outil pédagogique original et innovant participant à la transformation numérique d’un enseignement particulier (par ex. un lexique audio numérique, un corpus de textes pédagogiques annotés et accessibles sous format numérique, un générateur d’exercices de langue, etc.).</w:t>
            </w:r>
          </w:p>
          <w:p w14:paraId="73E92D92" w14:textId="72D66B60" w:rsidR="00AA3F46" w:rsidRPr="003131A7" w:rsidRDefault="00AA3F46" w:rsidP="00960483">
            <w:pPr>
              <w:spacing w:before="60" w:after="60"/>
              <w:ind w:left="120" w:right="11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003131A7">
              <w:rPr>
                <w:rFonts w:ascii="Arial" w:hAnsi="Arial" w:cs="Arial"/>
                <w:sz w:val="18"/>
                <w:szCs w:val="18"/>
                <w:lang w:val="fr-FR"/>
              </w:rPr>
              <w:t>Les projets soumis doivent démontrer la pertinence de la ressource pour l’enseignement en question.</w:t>
            </w:r>
          </w:p>
        </w:tc>
      </w:tr>
    </w:tbl>
    <w:p w14:paraId="758EFFB3" w14:textId="77777777" w:rsidR="00FB24BE" w:rsidRPr="00CD2955" w:rsidRDefault="00FB24BE" w:rsidP="001040AD"/>
    <w:sectPr w:rsidR="00FB24BE" w:rsidRPr="00CD2955" w:rsidSect="003E2550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B1269" w14:textId="77777777" w:rsidR="006C2A80" w:rsidRDefault="006C2A80" w:rsidP="00F817D2">
      <w:r>
        <w:separator/>
      </w:r>
    </w:p>
  </w:endnote>
  <w:endnote w:type="continuationSeparator" w:id="0">
    <w:p w14:paraId="4DEB9195" w14:textId="77777777" w:rsidR="006C2A80" w:rsidRDefault="006C2A80" w:rsidP="00F8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9C499" w14:textId="77777777" w:rsidR="006C2A80" w:rsidRDefault="006C2A80" w:rsidP="00F817D2">
      <w:r>
        <w:separator/>
      </w:r>
    </w:p>
  </w:footnote>
  <w:footnote w:type="continuationSeparator" w:id="0">
    <w:p w14:paraId="35593A32" w14:textId="77777777" w:rsidR="006C2A80" w:rsidRDefault="006C2A80" w:rsidP="00F8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E0AA" w14:textId="3F2F64E0" w:rsidR="00F817D2" w:rsidRDefault="00F817D2">
    <w:pPr>
      <w:pStyle w:val="En-tte"/>
    </w:pPr>
    <w:r w:rsidRPr="007E42F8">
      <w:rPr>
        <w:rFonts w:ascii="Arial" w:hAnsi="Arial"/>
        <w:noProof/>
        <w:sz w:val="20"/>
        <w:szCs w:val="20"/>
        <w:lang w:eastAsia="fr-FR"/>
      </w:rPr>
      <w:drawing>
        <wp:inline distT="0" distB="0" distL="0" distR="0" wp14:anchorId="183DCA15" wp14:editId="157E3FE7">
          <wp:extent cx="1920240" cy="762000"/>
          <wp:effectExtent l="0" t="0" r="0" b="0"/>
          <wp:docPr id="3" name="Image 1" descr="Logo inalc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alco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25EEF"/>
    <w:multiLevelType w:val="hybridMultilevel"/>
    <w:tmpl w:val="79E61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061C"/>
    <w:multiLevelType w:val="hybridMultilevel"/>
    <w:tmpl w:val="78107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4E27"/>
    <w:multiLevelType w:val="hybridMultilevel"/>
    <w:tmpl w:val="C9B4AA6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ACB6502"/>
    <w:multiLevelType w:val="multilevel"/>
    <w:tmpl w:val="B5F4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331C8"/>
    <w:multiLevelType w:val="hybridMultilevel"/>
    <w:tmpl w:val="F56A6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173C1"/>
    <w:multiLevelType w:val="hybridMultilevel"/>
    <w:tmpl w:val="E8581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6654E"/>
    <w:multiLevelType w:val="hybridMultilevel"/>
    <w:tmpl w:val="9F1C5E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D5112"/>
    <w:multiLevelType w:val="multilevel"/>
    <w:tmpl w:val="DB3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573705">
    <w:abstractNumId w:val="1"/>
  </w:num>
  <w:num w:numId="2" w16cid:durableId="98182240">
    <w:abstractNumId w:val="6"/>
  </w:num>
  <w:num w:numId="3" w16cid:durableId="267321994">
    <w:abstractNumId w:val="0"/>
  </w:num>
  <w:num w:numId="4" w16cid:durableId="1673990712">
    <w:abstractNumId w:val="4"/>
  </w:num>
  <w:num w:numId="5" w16cid:durableId="1685866491">
    <w:abstractNumId w:val="5"/>
  </w:num>
  <w:num w:numId="6" w16cid:durableId="294215699">
    <w:abstractNumId w:val="7"/>
  </w:num>
  <w:num w:numId="7" w16cid:durableId="46800569">
    <w:abstractNumId w:val="3"/>
  </w:num>
  <w:num w:numId="8" w16cid:durableId="672219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AD"/>
    <w:rsid w:val="00010539"/>
    <w:rsid w:val="0001737A"/>
    <w:rsid w:val="000340A0"/>
    <w:rsid w:val="00041ED8"/>
    <w:rsid w:val="00052068"/>
    <w:rsid w:val="0005716B"/>
    <w:rsid w:val="00057D2F"/>
    <w:rsid w:val="0006380C"/>
    <w:rsid w:val="00067634"/>
    <w:rsid w:val="0007144A"/>
    <w:rsid w:val="000714E6"/>
    <w:rsid w:val="00074FBE"/>
    <w:rsid w:val="000866D8"/>
    <w:rsid w:val="00087A5A"/>
    <w:rsid w:val="00090200"/>
    <w:rsid w:val="00094B6E"/>
    <w:rsid w:val="0009663C"/>
    <w:rsid w:val="00097E43"/>
    <w:rsid w:val="000A1172"/>
    <w:rsid w:val="000A7843"/>
    <w:rsid w:val="000A7CA4"/>
    <w:rsid w:val="000C1B7E"/>
    <w:rsid w:val="000D2C74"/>
    <w:rsid w:val="000E1AF9"/>
    <w:rsid w:val="000E5512"/>
    <w:rsid w:val="000E67DC"/>
    <w:rsid w:val="000F08CE"/>
    <w:rsid w:val="000F1017"/>
    <w:rsid w:val="001040AD"/>
    <w:rsid w:val="00115F3A"/>
    <w:rsid w:val="001246FD"/>
    <w:rsid w:val="00124F65"/>
    <w:rsid w:val="0012568B"/>
    <w:rsid w:val="001318B2"/>
    <w:rsid w:val="00132379"/>
    <w:rsid w:val="001324E7"/>
    <w:rsid w:val="0013304B"/>
    <w:rsid w:val="00135A2E"/>
    <w:rsid w:val="001405DA"/>
    <w:rsid w:val="00142582"/>
    <w:rsid w:val="00143E83"/>
    <w:rsid w:val="00144CE2"/>
    <w:rsid w:val="001558CA"/>
    <w:rsid w:val="001644C5"/>
    <w:rsid w:val="00164CA8"/>
    <w:rsid w:val="0017106B"/>
    <w:rsid w:val="00173F49"/>
    <w:rsid w:val="00176E35"/>
    <w:rsid w:val="0019218C"/>
    <w:rsid w:val="0019372C"/>
    <w:rsid w:val="001942E3"/>
    <w:rsid w:val="001A2ACA"/>
    <w:rsid w:val="001A2B59"/>
    <w:rsid w:val="001A2BA1"/>
    <w:rsid w:val="001B2958"/>
    <w:rsid w:val="001C351B"/>
    <w:rsid w:val="001C3DB5"/>
    <w:rsid w:val="001C7DBC"/>
    <w:rsid w:val="001D15B6"/>
    <w:rsid w:val="001F09A4"/>
    <w:rsid w:val="001F46D7"/>
    <w:rsid w:val="00200CB8"/>
    <w:rsid w:val="00201474"/>
    <w:rsid w:val="00207BE7"/>
    <w:rsid w:val="00207F17"/>
    <w:rsid w:val="00212019"/>
    <w:rsid w:val="00215B80"/>
    <w:rsid w:val="0021680B"/>
    <w:rsid w:val="002202BE"/>
    <w:rsid w:val="002473CA"/>
    <w:rsid w:val="00253580"/>
    <w:rsid w:val="0027187B"/>
    <w:rsid w:val="002844EF"/>
    <w:rsid w:val="00284EA2"/>
    <w:rsid w:val="00285398"/>
    <w:rsid w:val="002855EA"/>
    <w:rsid w:val="002957A2"/>
    <w:rsid w:val="002971F7"/>
    <w:rsid w:val="002A0149"/>
    <w:rsid w:val="002A2453"/>
    <w:rsid w:val="002A6CB4"/>
    <w:rsid w:val="002B3E25"/>
    <w:rsid w:val="002C4A38"/>
    <w:rsid w:val="002D0B48"/>
    <w:rsid w:val="002D6272"/>
    <w:rsid w:val="002D7381"/>
    <w:rsid w:val="003004B4"/>
    <w:rsid w:val="00302BC3"/>
    <w:rsid w:val="00312BE8"/>
    <w:rsid w:val="003131A7"/>
    <w:rsid w:val="00330D33"/>
    <w:rsid w:val="003376B7"/>
    <w:rsid w:val="003419A7"/>
    <w:rsid w:val="00345E64"/>
    <w:rsid w:val="00356971"/>
    <w:rsid w:val="0035712D"/>
    <w:rsid w:val="0036345F"/>
    <w:rsid w:val="00365DDD"/>
    <w:rsid w:val="0036759E"/>
    <w:rsid w:val="00374086"/>
    <w:rsid w:val="003839E2"/>
    <w:rsid w:val="00387EAF"/>
    <w:rsid w:val="00391A40"/>
    <w:rsid w:val="00393767"/>
    <w:rsid w:val="00394C5D"/>
    <w:rsid w:val="003A587F"/>
    <w:rsid w:val="003A77DB"/>
    <w:rsid w:val="003B1A2A"/>
    <w:rsid w:val="003B4844"/>
    <w:rsid w:val="003D10E5"/>
    <w:rsid w:val="003D6E47"/>
    <w:rsid w:val="003E2550"/>
    <w:rsid w:val="003E55CB"/>
    <w:rsid w:val="003F5BDE"/>
    <w:rsid w:val="003F675A"/>
    <w:rsid w:val="00407B5B"/>
    <w:rsid w:val="004149D7"/>
    <w:rsid w:val="00424DA2"/>
    <w:rsid w:val="00426995"/>
    <w:rsid w:val="00435585"/>
    <w:rsid w:val="00437DA1"/>
    <w:rsid w:val="00446B4E"/>
    <w:rsid w:val="00451BEB"/>
    <w:rsid w:val="004578AD"/>
    <w:rsid w:val="00457ACB"/>
    <w:rsid w:val="004603E4"/>
    <w:rsid w:val="00461CD9"/>
    <w:rsid w:val="00466A41"/>
    <w:rsid w:val="004678D9"/>
    <w:rsid w:val="004833A9"/>
    <w:rsid w:val="00487A3E"/>
    <w:rsid w:val="0049089E"/>
    <w:rsid w:val="004E0722"/>
    <w:rsid w:val="004E460B"/>
    <w:rsid w:val="004F59DA"/>
    <w:rsid w:val="004F7D11"/>
    <w:rsid w:val="00507898"/>
    <w:rsid w:val="005641F7"/>
    <w:rsid w:val="0056515F"/>
    <w:rsid w:val="00570776"/>
    <w:rsid w:val="0057207B"/>
    <w:rsid w:val="00585A1A"/>
    <w:rsid w:val="00586061"/>
    <w:rsid w:val="00587682"/>
    <w:rsid w:val="00594C5F"/>
    <w:rsid w:val="005A16C8"/>
    <w:rsid w:val="005A49AA"/>
    <w:rsid w:val="005A5694"/>
    <w:rsid w:val="005B3AC4"/>
    <w:rsid w:val="005B47A2"/>
    <w:rsid w:val="005B6F63"/>
    <w:rsid w:val="005B6F8B"/>
    <w:rsid w:val="005C7A76"/>
    <w:rsid w:val="005D1E39"/>
    <w:rsid w:val="005D47EB"/>
    <w:rsid w:val="005F319F"/>
    <w:rsid w:val="005F3BBB"/>
    <w:rsid w:val="005F50EC"/>
    <w:rsid w:val="00602FE5"/>
    <w:rsid w:val="006076A7"/>
    <w:rsid w:val="00646635"/>
    <w:rsid w:val="006524D4"/>
    <w:rsid w:val="00657F36"/>
    <w:rsid w:val="0067137C"/>
    <w:rsid w:val="0067793D"/>
    <w:rsid w:val="00677F8E"/>
    <w:rsid w:val="0069022F"/>
    <w:rsid w:val="00691F54"/>
    <w:rsid w:val="006A06B7"/>
    <w:rsid w:val="006A3FB1"/>
    <w:rsid w:val="006A5BDB"/>
    <w:rsid w:val="006A5D89"/>
    <w:rsid w:val="006C12A8"/>
    <w:rsid w:val="006C2A80"/>
    <w:rsid w:val="006C2DB9"/>
    <w:rsid w:val="006D2BA7"/>
    <w:rsid w:val="006D4FC3"/>
    <w:rsid w:val="006D62AD"/>
    <w:rsid w:val="006E3F6E"/>
    <w:rsid w:val="006E69B3"/>
    <w:rsid w:val="006F17F2"/>
    <w:rsid w:val="006F5EF0"/>
    <w:rsid w:val="007355A4"/>
    <w:rsid w:val="007367CA"/>
    <w:rsid w:val="007436B7"/>
    <w:rsid w:val="00754218"/>
    <w:rsid w:val="007551AD"/>
    <w:rsid w:val="00770818"/>
    <w:rsid w:val="0077230C"/>
    <w:rsid w:val="007752B5"/>
    <w:rsid w:val="007763D4"/>
    <w:rsid w:val="00777633"/>
    <w:rsid w:val="0078145F"/>
    <w:rsid w:val="00783B45"/>
    <w:rsid w:val="00792596"/>
    <w:rsid w:val="00797737"/>
    <w:rsid w:val="007B1BC0"/>
    <w:rsid w:val="007B2478"/>
    <w:rsid w:val="007B2B2E"/>
    <w:rsid w:val="007C2BBB"/>
    <w:rsid w:val="007C6EB9"/>
    <w:rsid w:val="007D0C25"/>
    <w:rsid w:val="007D28F2"/>
    <w:rsid w:val="007E372B"/>
    <w:rsid w:val="007E3FF1"/>
    <w:rsid w:val="007E5D7B"/>
    <w:rsid w:val="008163DF"/>
    <w:rsid w:val="00840083"/>
    <w:rsid w:val="00840420"/>
    <w:rsid w:val="0084300F"/>
    <w:rsid w:val="008477EB"/>
    <w:rsid w:val="008506E4"/>
    <w:rsid w:val="00852840"/>
    <w:rsid w:val="00855051"/>
    <w:rsid w:val="008654D2"/>
    <w:rsid w:val="00881EF0"/>
    <w:rsid w:val="00882161"/>
    <w:rsid w:val="0088452B"/>
    <w:rsid w:val="008B13FD"/>
    <w:rsid w:val="008B2FF7"/>
    <w:rsid w:val="008D0CFA"/>
    <w:rsid w:val="008D257C"/>
    <w:rsid w:val="008D5E49"/>
    <w:rsid w:val="008E0EED"/>
    <w:rsid w:val="008E21C7"/>
    <w:rsid w:val="008E2722"/>
    <w:rsid w:val="008F0AEB"/>
    <w:rsid w:val="008F78BC"/>
    <w:rsid w:val="009007D3"/>
    <w:rsid w:val="00903DB2"/>
    <w:rsid w:val="009056C2"/>
    <w:rsid w:val="00905FC2"/>
    <w:rsid w:val="0091366C"/>
    <w:rsid w:val="00915C37"/>
    <w:rsid w:val="00960483"/>
    <w:rsid w:val="009614B3"/>
    <w:rsid w:val="00963CBC"/>
    <w:rsid w:val="00966438"/>
    <w:rsid w:val="00966F6E"/>
    <w:rsid w:val="00967FFE"/>
    <w:rsid w:val="0098192F"/>
    <w:rsid w:val="009835ED"/>
    <w:rsid w:val="00983939"/>
    <w:rsid w:val="00984D43"/>
    <w:rsid w:val="00992565"/>
    <w:rsid w:val="009A47D4"/>
    <w:rsid w:val="009B0477"/>
    <w:rsid w:val="009C5B82"/>
    <w:rsid w:val="009E2485"/>
    <w:rsid w:val="009E30E6"/>
    <w:rsid w:val="009F4CC8"/>
    <w:rsid w:val="00A13C51"/>
    <w:rsid w:val="00A15A8D"/>
    <w:rsid w:val="00A2135B"/>
    <w:rsid w:val="00A21777"/>
    <w:rsid w:val="00A23EA1"/>
    <w:rsid w:val="00A2662A"/>
    <w:rsid w:val="00A31468"/>
    <w:rsid w:val="00A33D9D"/>
    <w:rsid w:val="00A36968"/>
    <w:rsid w:val="00A40531"/>
    <w:rsid w:val="00A523BB"/>
    <w:rsid w:val="00A52F85"/>
    <w:rsid w:val="00A554C1"/>
    <w:rsid w:val="00A60F24"/>
    <w:rsid w:val="00A94CB3"/>
    <w:rsid w:val="00AA3F46"/>
    <w:rsid w:val="00AA4E8A"/>
    <w:rsid w:val="00AB1565"/>
    <w:rsid w:val="00AB2517"/>
    <w:rsid w:val="00AC3D63"/>
    <w:rsid w:val="00AC6DB7"/>
    <w:rsid w:val="00AD121F"/>
    <w:rsid w:val="00AD2710"/>
    <w:rsid w:val="00AE1694"/>
    <w:rsid w:val="00AE5B59"/>
    <w:rsid w:val="00AF6FCB"/>
    <w:rsid w:val="00B06BC2"/>
    <w:rsid w:val="00B13A19"/>
    <w:rsid w:val="00B201EC"/>
    <w:rsid w:val="00B224B6"/>
    <w:rsid w:val="00B232A4"/>
    <w:rsid w:val="00B305CA"/>
    <w:rsid w:val="00B3430E"/>
    <w:rsid w:val="00B378DE"/>
    <w:rsid w:val="00B62C86"/>
    <w:rsid w:val="00B70D56"/>
    <w:rsid w:val="00B735B8"/>
    <w:rsid w:val="00B777FB"/>
    <w:rsid w:val="00B845D4"/>
    <w:rsid w:val="00BB1432"/>
    <w:rsid w:val="00BD307E"/>
    <w:rsid w:val="00BE27DE"/>
    <w:rsid w:val="00BE3BF4"/>
    <w:rsid w:val="00BE70E6"/>
    <w:rsid w:val="00BE7439"/>
    <w:rsid w:val="00BE786E"/>
    <w:rsid w:val="00C0107D"/>
    <w:rsid w:val="00C01DC4"/>
    <w:rsid w:val="00C03871"/>
    <w:rsid w:val="00C053D6"/>
    <w:rsid w:val="00C120BB"/>
    <w:rsid w:val="00C16AC0"/>
    <w:rsid w:val="00C26F49"/>
    <w:rsid w:val="00C33329"/>
    <w:rsid w:val="00C33C9E"/>
    <w:rsid w:val="00C50C80"/>
    <w:rsid w:val="00C61BA6"/>
    <w:rsid w:val="00C649AA"/>
    <w:rsid w:val="00C71E78"/>
    <w:rsid w:val="00C730B5"/>
    <w:rsid w:val="00C9740F"/>
    <w:rsid w:val="00C9786D"/>
    <w:rsid w:val="00CB5A0F"/>
    <w:rsid w:val="00CC07DD"/>
    <w:rsid w:val="00CC44BD"/>
    <w:rsid w:val="00CC540A"/>
    <w:rsid w:val="00CC60DF"/>
    <w:rsid w:val="00CD2955"/>
    <w:rsid w:val="00CE7DD1"/>
    <w:rsid w:val="00CF4D2E"/>
    <w:rsid w:val="00CF5896"/>
    <w:rsid w:val="00CF5981"/>
    <w:rsid w:val="00CF6C5A"/>
    <w:rsid w:val="00D32814"/>
    <w:rsid w:val="00D330DA"/>
    <w:rsid w:val="00D34098"/>
    <w:rsid w:val="00D442B8"/>
    <w:rsid w:val="00D609F4"/>
    <w:rsid w:val="00D7453B"/>
    <w:rsid w:val="00D76CFE"/>
    <w:rsid w:val="00D863AE"/>
    <w:rsid w:val="00DA210B"/>
    <w:rsid w:val="00DA5182"/>
    <w:rsid w:val="00DA6DF3"/>
    <w:rsid w:val="00DB7464"/>
    <w:rsid w:val="00DB768F"/>
    <w:rsid w:val="00DC0005"/>
    <w:rsid w:val="00DD31F9"/>
    <w:rsid w:val="00DD4D31"/>
    <w:rsid w:val="00DF3EC5"/>
    <w:rsid w:val="00E005D9"/>
    <w:rsid w:val="00E03D47"/>
    <w:rsid w:val="00E12B36"/>
    <w:rsid w:val="00E14CC1"/>
    <w:rsid w:val="00E23C9B"/>
    <w:rsid w:val="00E25463"/>
    <w:rsid w:val="00E27C09"/>
    <w:rsid w:val="00E31096"/>
    <w:rsid w:val="00E3113A"/>
    <w:rsid w:val="00E57281"/>
    <w:rsid w:val="00E86459"/>
    <w:rsid w:val="00E871C6"/>
    <w:rsid w:val="00E9516C"/>
    <w:rsid w:val="00EA40CE"/>
    <w:rsid w:val="00EB051E"/>
    <w:rsid w:val="00EB571A"/>
    <w:rsid w:val="00EB667D"/>
    <w:rsid w:val="00EC100C"/>
    <w:rsid w:val="00EC1229"/>
    <w:rsid w:val="00EC1308"/>
    <w:rsid w:val="00ED063C"/>
    <w:rsid w:val="00ED0D1D"/>
    <w:rsid w:val="00ED0E18"/>
    <w:rsid w:val="00ED26E8"/>
    <w:rsid w:val="00EE197E"/>
    <w:rsid w:val="00F07B0A"/>
    <w:rsid w:val="00F13F1E"/>
    <w:rsid w:val="00F36E7F"/>
    <w:rsid w:val="00F43FE9"/>
    <w:rsid w:val="00F44014"/>
    <w:rsid w:val="00F52CBE"/>
    <w:rsid w:val="00F65E9D"/>
    <w:rsid w:val="00F71737"/>
    <w:rsid w:val="00F73083"/>
    <w:rsid w:val="00F75A73"/>
    <w:rsid w:val="00F77F5D"/>
    <w:rsid w:val="00F817D2"/>
    <w:rsid w:val="00F83068"/>
    <w:rsid w:val="00F866E4"/>
    <w:rsid w:val="00F9367B"/>
    <w:rsid w:val="00F94DC6"/>
    <w:rsid w:val="00F9601D"/>
    <w:rsid w:val="00F97762"/>
    <w:rsid w:val="00FA7ECA"/>
    <w:rsid w:val="00FB24BE"/>
    <w:rsid w:val="00FD1B31"/>
    <w:rsid w:val="00FD79F7"/>
    <w:rsid w:val="00FE31A3"/>
    <w:rsid w:val="00FE62CE"/>
    <w:rsid w:val="00FE6D74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7E973326"/>
  <w15:chartTrackingRefBased/>
  <w15:docId w15:val="{9F944C36-096C-3C45-8234-4E9B61DA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4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040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rsid w:val="0010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040AD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F977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077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7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817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7D2"/>
  </w:style>
  <w:style w:type="paragraph" w:styleId="Pieddepage">
    <w:name w:val="footer"/>
    <w:basedOn w:val="Normal"/>
    <w:link w:val="PieddepageCar"/>
    <w:uiPriority w:val="99"/>
    <w:unhideWhenUsed/>
    <w:rsid w:val="00F817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7D2"/>
  </w:style>
  <w:style w:type="paragraph" w:styleId="Textedebulles">
    <w:name w:val="Balloon Text"/>
    <w:basedOn w:val="Normal"/>
    <w:link w:val="TextedebullesCar"/>
    <w:uiPriority w:val="99"/>
    <w:semiHidden/>
    <w:unhideWhenUsed/>
    <w:rsid w:val="00407B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B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07B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7B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7B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7B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7B5B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D121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5D47EB"/>
  </w:style>
  <w:style w:type="character" w:customStyle="1" w:styleId="object">
    <w:name w:val="object"/>
    <w:basedOn w:val="Policepardfaut"/>
    <w:rsid w:val="005D47EB"/>
  </w:style>
  <w:style w:type="table" w:customStyle="1" w:styleId="TableNormal">
    <w:name w:val="Table Normal"/>
    <w:uiPriority w:val="2"/>
    <w:semiHidden/>
    <w:unhideWhenUsed/>
    <w:qFormat/>
    <w:rsid w:val="00AA3F4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3F46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587682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5BD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5B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5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5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ts-dirved@inalc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jets-dirved@inalc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ts-dirved@inalco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3D73-0308-CF42-A2FA-1F695768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1127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Smilauer</dc:creator>
  <cp:keywords/>
  <dc:description/>
  <cp:lastModifiedBy>Yayoi Nakamura-Delloye</cp:lastModifiedBy>
  <cp:revision>70</cp:revision>
  <cp:lastPrinted>2021-10-13T03:22:00Z</cp:lastPrinted>
  <dcterms:created xsi:type="dcterms:W3CDTF">2021-10-13T03:22:00Z</dcterms:created>
  <dcterms:modified xsi:type="dcterms:W3CDTF">2024-09-26T07:25:00Z</dcterms:modified>
</cp:coreProperties>
</file>